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64" w:rsidRDefault="006A79EC" w:rsidP="00215864">
      <w:pPr>
        <w:pStyle w:val="ConsPlusTitle"/>
        <w:widowControl/>
        <w:ind w:firstLine="284"/>
        <w:jc w:val="right"/>
      </w:pPr>
      <w:r>
        <w:rPr>
          <w:b w:val="0"/>
          <w:bCs w:val="0"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137160</wp:posOffset>
            </wp:positionV>
            <wp:extent cx="342900" cy="561975"/>
            <wp:effectExtent l="1905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5864">
        <w:t>ПРОЕКТ</w:t>
      </w:r>
    </w:p>
    <w:p w:rsidR="00215864" w:rsidRDefault="00215864" w:rsidP="00215864">
      <w:pPr>
        <w:pStyle w:val="ConsPlusTitle"/>
        <w:widowControl/>
        <w:ind w:firstLine="284"/>
        <w:jc w:val="center"/>
      </w:pPr>
    </w:p>
    <w:p w:rsidR="00215864" w:rsidRDefault="00215864" w:rsidP="00215864">
      <w:pPr>
        <w:pStyle w:val="ConsPlusTitle"/>
        <w:widowControl/>
        <w:ind w:firstLine="284"/>
        <w:jc w:val="center"/>
      </w:pPr>
    </w:p>
    <w:p w:rsidR="00215864" w:rsidRDefault="00215864" w:rsidP="00215864">
      <w:pPr>
        <w:pStyle w:val="ConsPlusTitle"/>
        <w:widowControl/>
        <w:ind w:firstLine="284"/>
        <w:jc w:val="center"/>
      </w:pPr>
    </w:p>
    <w:p w:rsidR="00215864" w:rsidRDefault="00215864" w:rsidP="00215864">
      <w:pPr>
        <w:pStyle w:val="ConsPlusTitle"/>
        <w:widowControl/>
        <w:ind w:left="-284" w:firstLine="284"/>
        <w:jc w:val="center"/>
      </w:pPr>
    </w:p>
    <w:p w:rsidR="00215864" w:rsidRDefault="00215864" w:rsidP="00215864">
      <w:pPr>
        <w:pStyle w:val="ConsPlusTitle"/>
        <w:widowControl/>
        <w:ind w:firstLine="284"/>
        <w:jc w:val="center"/>
      </w:pPr>
    </w:p>
    <w:p w:rsidR="00215864" w:rsidRPr="003C7361" w:rsidRDefault="004C11F3" w:rsidP="00215864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361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215864" w:rsidRPr="003C7361" w:rsidRDefault="004C11F3" w:rsidP="00215864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361">
        <w:rPr>
          <w:rFonts w:ascii="Times New Roman" w:hAnsi="Times New Roman" w:cs="Times New Roman"/>
          <w:b w:val="0"/>
          <w:sz w:val="28"/>
          <w:szCs w:val="28"/>
        </w:rPr>
        <w:t>ПОСЕЛКА НИЖНЯЯ ПОЙМА</w:t>
      </w:r>
    </w:p>
    <w:p w:rsidR="00215864" w:rsidRPr="003C7361" w:rsidRDefault="00215864" w:rsidP="00215864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5864" w:rsidRPr="003C7361" w:rsidRDefault="004C11F3" w:rsidP="00215864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36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</w:t>
      </w:r>
    </w:p>
    <w:p w:rsidR="00215864" w:rsidRPr="00BE30CE" w:rsidRDefault="00215864" w:rsidP="0021586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15864" w:rsidRPr="00BC3CFE" w:rsidRDefault="004C11F3" w:rsidP="00215864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BE30CE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BE30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года</w:t>
      </w:r>
      <w:r w:rsidRPr="00BE30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BE30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E30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spellStart"/>
      <w:r w:rsidRPr="00BE30CE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гт</w:t>
      </w:r>
      <w:proofErr w:type="spellEnd"/>
      <w:r w:rsidRPr="00BE30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Нижняя Пойма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Pr="00BE30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BE30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BE30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</w:p>
    <w:p w:rsidR="00215864" w:rsidRPr="008D57B4" w:rsidRDefault="004C11F3" w:rsidP="002158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D57B4"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215864" w:rsidRDefault="004C11F3" w:rsidP="002158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0130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схемы теплоснабжения</w:t>
      </w:r>
    </w:p>
    <w:p w:rsidR="00215864" w:rsidRDefault="004C11F3" w:rsidP="002158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поселок Нижняя Пойма</w:t>
      </w:r>
    </w:p>
    <w:p w:rsidR="00215864" w:rsidRPr="00301302" w:rsidRDefault="004C11F3" w:rsidP="002158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2035 года</w:t>
      </w:r>
    </w:p>
    <w:p w:rsidR="00215864" w:rsidRPr="008D57B4" w:rsidRDefault="004C11F3" w:rsidP="0021586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8D57B4"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215864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В соответствии с требованиям</w:t>
      </w:r>
      <w:r w:rsidR="00215864">
        <w:rPr>
          <w:rFonts w:ascii="Times New Roman" w:hAnsi="Times New Roman" w:cs="Calibri"/>
          <w:sz w:val="28"/>
          <w:szCs w:val="28"/>
          <w:lang w:eastAsia="ar-SA"/>
        </w:rPr>
        <w:t>и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Федерального закона от 06.10.2003                     № 131-ФЗ «Об общих принципах организации местного самоуправления в Российской Федерации», </w:t>
      </w:r>
      <w:r w:rsidRPr="00BF75F0">
        <w:rPr>
          <w:rFonts w:ascii="Times New Roman" w:hAnsi="Times New Roman" w:cs="Calibri"/>
          <w:sz w:val="28"/>
          <w:szCs w:val="28"/>
          <w:lang w:eastAsia="ar-SA"/>
        </w:rPr>
        <w:t xml:space="preserve">Федерального закона от 27.07.2010 </w:t>
      </w:r>
      <w:r>
        <w:rPr>
          <w:rFonts w:ascii="Times New Roman" w:hAnsi="Times New Roman" w:cs="Calibri"/>
          <w:sz w:val="28"/>
          <w:szCs w:val="28"/>
          <w:lang w:eastAsia="ar-SA"/>
        </w:rPr>
        <w:t>№ 190-ФЗ «О теплоснабжении», Постановления Правительства Российской Федерации от 22.02.2012 № 154 «О требованиях к схемам теплоснабжения, порядку их разработки и утверждения»</w:t>
      </w:r>
      <w:r w:rsidRPr="00BF75F0">
        <w:rPr>
          <w:rFonts w:ascii="Times New Roman" w:hAnsi="Times New Roman" w:cs="Calibri"/>
          <w:sz w:val="28"/>
          <w:szCs w:val="28"/>
          <w:lang w:eastAsia="ar-SA"/>
        </w:rPr>
        <w:t>, руководствуясь Уставом поселка Нижняя Пойма, ПОСТАНОВЛЯЮ:</w:t>
      </w:r>
    </w:p>
    <w:p w:rsidR="00215864" w:rsidRPr="00BF75F0" w:rsidRDefault="00215864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215864" w:rsidRDefault="004C11F3" w:rsidP="00215864">
      <w:pPr>
        <w:suppressAutoHyphens/>
        <w:spacing w:after="0" w:line="240" w:lineRule="auto"/>
        <w:ind w:firstLine="735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BF75F0">
        <w:rPr>
          <w:rFonts w:ascii="Times New Roman" w:hAnsi="Times New Roman" w:cs="Calibri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Calibri"/>
          <w:sz w:val="28"/>
          <w:szCs w:val="28"/>
          <w:lang w:eastAsia="ar-SA"/>
        </w:rPr>
        <w:t>Постановление от 05.11.2013 № 247-п «Об утверждении схемы теплоснабжения поселка Нижняя Пойма» (в редакциях: от 05.11.2013                         № 247-п; от 16.11.2016 № 337-п; от 29.03.2018 № 46-п; от 24.09.2021 № 223-п) считать утратившим силу;</w:t>
      </w:r>
    </w:p>
    <w:p w:rsidR="00215864" w:rsidRPr="00BF75F0" w:rsidRDefault="004C11F3" w:rsidP="00215864">
      <w:pPr>
        <w:suppressAutoHyphens/>
        <w:spacing w:after="0" w:line="240" w:lineRule="auto"/>
        <w:ind w:firstLine="735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2. </w:t>
      </w:r>
      <w:r w:rsidRPr="00BF75F0">
        <w:rPr>
          <w:rFonts w:ascii="Times New Roman" w:hAnsi="Times New Roman" w:cs="Calibri"/>
          <w:sz w:val="28"/>
          <w:szCs w:val="28"/>
          <w:lang w:eastAsia="ar-SA"/>
        </w:rPr>
        <w:t xml:space="preserve">Утвердить </w:t>
      </w:r>
      <w:hyperlink w:anchor="Par35" w:history="1">
        <w:r w:rsidRPr="00BF75F0">
          <w:rPr>
            <w:rFonts w:ascii="Times New Roman" w:hAnsi="Times New Roman" w:cs="Calibri"/>
            <w:color w:val="000080"/>
            <w:sz w:val="28"/>
            <w:szCs w:val="28"/>
            <w:u w:val="single"/>
            <w:lang w:eastAsia="ar-SA"/>
          </w:rPr>
          <w:t>схему</w:t>
        </w:r>
      </w:hyperlink>
      <w:r w:rsidRPr="00BF75F0">
        <w:rPr>
          <w:rFonts w:ascii="Times New Roman" w:hAnsi="Times New Roman" w:cs="Calibri"/>
          <w:sz w:val="28"/>
          <w:szCs w:val="28"/>
          <w:lang w:eastAsia="ar-SA"/>
        </w:rPr>
        <w:t xml:space="preserve"> теплоснабжения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муниципального образования </w:t>
      </w:r>
      <w:r w:rsidRPr="00BF75F0">
        <w:rPr>
          <w:rFonts w:ascii="Times New Roman" w:hAnsi="Times New Roman" w:cs="Calibri"/>
          <w:sz w:val="28"/>
          <w:szCs w:val="28"/>
          <w:lang w:eastAsia="ar-SA"/>
        </w:rPr>
        <w:t>посел</w:t>
      </w:r>
      <w:r>
        <w:rPr>
          <w:rFonts w:ascii="Times New Roman" w:hAnsi="Times New Roman" w:cs="Calibri"/>
          <w:sz w:val="28"/>
          <w:szCs w:val="28"/>
          <w:lang w:eastAsia="ar-SA"/>
        </w:rPr>
        <w:t>о</w:t>
      </w:r>
      <w:r w:rsidRPr="00BF75F0">
        <w:rPr>
          <w:rFonts w:ascii="Times New Roman" w:hAnsi="Times New Roman" w:cs="Calibri"/>
          <w:sz w:val="28"/>
          <w:szCs w:val="28"/>
          <w:lang w:eastAsia="ar-SA"/>
        </w:rPr>
        <w:t>к Нижняя Пойма по существующим системам теплоснабжения (</w:t>
      </w:r>
      <w:r>
        <w:rPr>
          <w:rFonts w:ascii="Times New Roman" w:hAnsi="Times New Roman" w:cs="Calibri"/>
          <w:sz w:val="28"/>
          <w:szCs w:val="28"/>
          <w:lang w:eastAsia="ar-SA"/>
        </w:rPr>
        <w:t>Приложение</w:t>
      </w:r>
      <w:r w:rsidRPr="00BF75F0">
        <w:rPr>
          <w:rFonts w:ascii="Times New Roman" w:hAnsi="Times New Roman" w:cs="Calibri"/>
          <w:sz w:val="28"/>
          <w:szCs w:val="28"/>
          <w:lang w:eastAsia="ar-SA"/>
        </w:rPr>
        <w:t>).</w:t>
      </w:r>
    </w:p>
    <w:p w:rsidR="00215864" w:rsidRPr="00BF75F0" w:rsidRDefault="004C11F3" w:rsidP="00215864">
      <w:pPr>
        <w:suppressAutoHyphens/>
        <w:spacing w:after="0" w:line="240" w:lineRule="auto"/>
        <w:ind w:firstLine="735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3</w:t>
      </w:r>
      <w:r w:rsidRPr="00BF75F0">
        <w:rPr>
          <w:rFonts w:ascii="Times New Roman" w:hAnsi="Times New Roman" w:cs="Calibri"/>
          <w:sz w:val="28"/>
          <w:szCs w:val="28"/>
          <w:lang w:eastAsia="ar-SA"/>
        </w:rPr>
        <w:t>. Определить теплоснабжающие организации на территории поселка Нижняя Пойма:</w:t>
      </w:r>
    </w:p>
    <w:p w:rsidR="00215864" w:rsidRPr="00BF75F0" w:rsidRDefault="004C11F3" w:rsidP="00215864">
      <w:pPr>
        <w:suppressAutoHyphens/>
        <w:spacing w:after="0" w:line="240" w:lineRule="auto"/>
        <w:ind w:firstLine="735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BF75F0">
        <w:rPr>
          <w:rFonts w:ascii="Times New Roman" w:hAnsi="Times New Roman" w:cs="Calibri"/>
          <w:sz w:val="28"/>
          <w:szCs w:val="28"/>
          <w:lang w:eastAsia="ar-SA"/>
        </w:rPr>
        <w:t>- ОАО "</w:t>
      </w:r>
      <w:proofErr w:type="spellStart"/>
      <w:r w:rsidRPr="00BF75F0">
        <w:rPr>
          <w:rFonts w:ascii="Times New Roman" w:hAnsi="Times New Roman" w:cs="Calibri"/>
          <w:sz w:val="28"/>
          <w:szCs w:val="28"/>
          <w:lang w:eastAsia="ar-SA"/>
        </w:rPr>
        <w:t>Решотинское</w:t>
      </w:r>
      <w:proofErr w:type="spellEnd"/>
      <w:r w:rsidRPr="00BF75F0">
        <w:rPr>
          <w:rFonts w:ascii="Times New Roman" w:hAnsi="Times New Roman" w:cs="Calibri"/>
          <w:sz w:val="28"/>
          <w:szCs w:val="28"/>
          <w:lang w:eastAsia="ar-SA"/>
        </w:rPr>
        <w:t xml:space="preserve"> ШПЗ"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BF75F0">
        <w:rPr>
          <w:rFonts w:ascii="Times New Roman" w:hAnsi="Times New Roman" w:cs="Calibri"/>
          <w:sz w:val="28"/>
          <w:szCs w:val="28"/>
          <w:lang w:eastAsia="ar-SA"/>
        </w:rPr>
        <w:t>- филиал ОАО «ТрансВудСервис»;</w:t>
      </w:r>
    </w:p>
    <w:p w:rsidR="00215864" w:rsidRPr="00BF75F0" w:rsidRDefault="004C11F3" w:rsidP="00215864">
      <w:pPr>
        <w:suppressAutoHyphens/>
        <w:spacing w:after="0" w:line="240" w:lineRule="auto"/>
        <w:ind w:firstLine="735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BF75F0">
        <w:rPr>
          <w:rFonts w:ascii="Times New Roman" w:hAnsi="Times New Roman" w:cs="Calibri"/>
          <w:sz w:val="28"/>
          <w:szCs w:val="28"/>
          <w:lang w:eastAsia="ar-SA"/>
        </w:rPr>
        <w:t>- МУП "</w:t>
      </w:r>
      <w:proofErr w:type="spellStart"/>
      <w:r w:rsidRPr="00BF75F0">
        <w:rPr>
          <w:rFonts w:ascii="Times New Roman" w:hAnsi="Times New Roman" w:cs="Calibri"/>
          <w:sz w:val="28"/>
          <w:szCs w:val="28"/>
          <w:lang w:eastAsia="ar-SA"/>
        </w:rPr>
        <w:t>Сибсервис</w:t>
      </w:r>
      <w:proofErr w:type="spellEnd"/>
      <w:r w:rsidRPr="00BF75F0">
        <w:rPr>
          <w:rFonts w:ascii="Times New Roman" w:hAnsi="Times New Roman" w:cs="Calibri"/>
          <w:sz w:val="28"/>
          <w:szCs w:val="28"/>
          <w:lang w:eastAsia="ar-SA"/>
        </w:rPr>
        <w:t>"</w:t>
      </w:r>
      <w:r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215864" w:rsidRPr="00BF75F0" w:rsidRDefault="004C11F3" w:rsidP="00215864">
      <w:pPr>
        <w:suppressAutoHyphens/>
        <w:spacing w:after="0" w:line="240" w:lineRule="auto"/>
        <w:ind w:firstLine="735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4</w:t>
      </w:r>
      <w:r w:rsidRPr="00BF75F0">
        <w:rPr>
          <w:rFonts w:ascii="Times New Roman" w:hAnsi="Times New Roman" w:cs="Calibri"/>
          <w:sz w:val="28"/>
          <w:szCs w:val="28"/>
          <w:lang w:eastAsia="ar-SA"/>
        </w:rPr>
        <w:t>. Определить единой теплоснабжающей организацией МУП "</w:t>
      </w:r>
      <w:proofErr w:type="spellStart"/>
      <w:r w:rsidRPr="00BF75F0">
        <w:rPr>
          <w:rFonts w:ascii="Times New Roman" w:hAnsi="Times New Roman" w:cs="Calibri"/>
          <w:sz w:val="28"/>
          <w:szCs w:val="28"/>
          <w:lang w:eastAsia="ar-SA"/>
        </w:rPr>
        <w:t>Сибсервис</w:t>
      </w:r>
      <w:proofErr w:type="spellEnd"/>
      <w:r w:rsidRPr="00BF75F0">
        <w:rPr>
          <w:rFonts w:ascii="Times New Roman" w:hAnsi="Times New Roman" w:cs="Calibri"/>
          <w:sz w:val="28"/>
          <w:szCs w:val="28"/>
          <w:lang w:eastAsia="ar-SA"/>
        </w:rPr>
        <w:t>".</w:t>
      </w:r>
    </w:p>
    <w:p w:rsidR="00215864" w:rsidRPr="00BF75F0" w:rsidRDefault="004C11F3" w:rsidP="00215864">
      <w:pPr>
        <w:suppressAutoHyphens/>
        <w:spacing w:after="0" w:line="240" w:lineRule="auto"/>
        <w:ind w:firstLine="735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5</w:t>
      </w:r>
      <w:r w:rsidRPr="00BF75F0">
        <w:rPr>
          <w:rFonts w:ascii="Times New Roman" w:hAnsi="Times New Roman" w:cs="Calibri"/>
          <w:sz w:val="28"/>
          <w:szCs w:val="28"/>
          <w:lang w:eastAsia="ar-SA"/>
        </w:rPr>
        <w:t>. Контроль исполнения Постановлени</w:t>
      </w:r>
      <w:r>
        <w:rPr>
          <w:rFonts w:ascii="Times New Roman" w:hAnsi="Times New Roman" w:cs="Calibri"/>
          <w:sz w:val="28"/>
          <w:szCs w:val="28"/>
          <w:lang w:eastAsia="ar-SA"/>
        </w:rPr>
        <w:t>я</w:t>
      </w:r>
      <w:r w:rsidRPr="00BF75F0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возложить на заместителя главы поселка Виноградову Ирину Константиновну</w:t>
      </w:r>
      <w:r w:rsidRPr="00BF75F0"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215864" w:rsidRPr="00BF75F0" w:rsidRDefault="004C11F3" w:rsidP="00215864">
      <w:pPr>
        <w:suppressAutoHyphens/>
        <w:spacing w:after="0" w:line="240" w:lineRule="auto"/>
        <w:ind w:firstLine="735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6</w:t>
      </w:r>
      <w:r w:rsidRPr="00BF75F0">
        <w:rPr>
          <w:rFonts w:ascii="Times New Roman" w:hAnsi="Times New Roman" w:cs="Calibri"/>
          <w:sz w:val="28"/>
          <w:szCs w:val="28"/>
          <w:lang w:eastAsia="ar-SA"/>
        </w:rPr>
        <w:t xml:space="preserve">. </w:t>
      </w:r>
      <w:proofErr w:type="gramStart"/>
      <w:r w:rsidRPr="00BF75F0">
        <w:rPr>
          <w:rFonts w:ascii="Times New Roman" w:hAnsi="Times New Roman" w:cs="Calibri"/>
          <w:sz w:val="28"/>
          <w:szCs w:val="28"/>
          <w:lang w:eastAsia="ar-SA"/>
        </w:rPr>
        <w:t>Разместить постановление</w:t>
      </w:r>
      <w:proofErr w:type="gramEnd"/>
      <w:r w:rsidRPr="00BF75F0">
        <w:rPr>
          <w:rFonts w:ascii="Times New Roman" w:hAnsi="Times New Roman" w:cs="Calibri"/>
          <w:sz w:val="28"/>
          <w:szCs w:val="28"/>
          <w:lang w:eastAsia="ar-SA"/>
        </w:rPr>
        <w:t xml:space="preserve"> на официальном сайте администрации поселка Нижняя Пойма.</w:t>
      </w:r>
    </w:p>
    <w:p w:rsidR="00215864" w:rsidRPr="00BF75F0" w:rsidRDefault="004C11F3" w:rsidP="00215864">
      <w:pPr>
        <w:suppressAutoHyphens/>
        <w:spacing w:after="0" w:line="240" w:lineRule="auto"/>
        <w:ind w:firstLine="735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7</w:t>
      </w:r>
      <w:r w:rsidRPr="00BF75F0">
        <w:rPr>
          <w:rFonts w:ascii="Times New Roman" w:hAnsi="Times New Roman" w:cs="Calibri"/>
          <w:sz w:val="28"/>
          <w:szCs w:val="28"/>
          <w:lang w:eastAsia="ar-SA"/>
        </w:rPr>
        <w:t>. Постановление вступает в силу в день, следующий за днем его официального опубликования.</w:t>
      </w:r>
    </w:p>
    <w:p w:rsidR="00215864" w:rsidRPr="00BF75F0" w:rsidRDefault="00215864" w:rsidP="00215864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</w:p>
    <w:p w:rsidR="00215864" w:rsidRPr="00BF75F0" w:rsidRDefault="004C11F3" w:rsidP="00215864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И.о. г</w:t>
      </w:r>
      <w:r w:rsidRPr="00BF75F0">
        <w:rPr>
          <w:rFonts w:ascii="Times New Roman" w:hAnsi="Times New Roman" w:cs="Calibri"/>
          <w:sz w:val="28"/>
          <w:szCs w:val="28"/>
          <w:lang w:eastAsia="ar-SA"/>
        </w:rPr>
        <w:t>лав</w:t>
      </w:r>
      <w:r>
        <w:rPr>
          <w:rFonts w:ascii="Times New Roman" w:hAnsi="Times New Roman" w:cs="Calibri"/>
          <w:sz w:val="28"/>
          <w:szCs w:val="28"/>
          <w:lang w:eastAsia="ar-SA"/>
        </w:rPr>
        <w:t>ы</w:t>
      </w:r>
      <w:r w:rsidRPr="00BF75F0">
        <w:rPr>
          <w:rFonts w:ascii="Times New Roman" w:hAnsi="Times New Roman" w:cs="Calibri"/>
          <w:sz w:val="28"/>
          <w:szCs w:val="28"/>
          <w:lang w:eastAsia="ar-SA"/>
        </w:rPr>
        <w:t xml:space="preserve"> поселка                                                                              </w:t>
      </w:r>
      <w:r>
        <w:rPr>
          <w:rFonts w:ascii="Times New Roman" w:hAnsi="Times New Roman" w:cs="Calibri"/>
          <w:sz w:val="28"/>
          <w:szCs w:val="28"/>
          <w:lang w:eastAsia="ar-SA"/>
        </w:rPr>
        <w:t>Л.А. Волкова</w:t>
      </w:r>
    </w:p>
    <w:p w:rsidR="00215864" w:rsidRPr="00301302" w:rsidRDefault="00DC5ED7" w:rsidP="00215864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26.2pt;margin-top:2.7pt;width:256.55pt;height:145.7pt;z-index:251659264;visibility:visible;mso-height-percent:200;mso-wrap-distance-top:3.6pt;mso-wrap-distance-bottom:3.6pt;mso-height-percent:200;mso-width-relative:margin;mso-height-relative:margin" strokecolor="white">
            <v:textbox style="mso-fit-shape-to-text:t">
              <w:txbxContent>
                <w:p w:rsidR="00215864" w:rsidRPr="00301302" w:rsidRDefault="00215864" w:rsidP="00215864">
                  <w:pPr>
                    <w:shd w:val="clear" w:color="auto" w:fill="FFFFFF"/>
                    <w:spacing w:after="0" w:line="360" w:lineRule="atLeast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30130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риложение </w:t>
                  </w:r>
                </w:p>
                <w:p w:rsidR="00215864" w:rsidRPr="00301302" w:rsidRDefault="00215864" w:rsidP="00215864">
                  <w:pPr>
                    <w:shd w:val="clear" w:color="auto" w:fill="FFFFFF"/>
                    <w:spacing w:after="0" w:line="360" w:lineRule="atLeast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0130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 постановлению от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30130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15864" w:rsidRDefault="00215864"/>
              </w:txbxContent>
            </v:textbox>
            <w10:wrap type="square"/>
          </v:shape>
        </w:pict>
      </w:r>
      <w:r w:rsidR="004C11F3" w:rsidRPr="0030130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15864" w:rsidRPr="00052C72" w:rsidRDefault="004C11F3" w:rsidP="00215864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30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15864" w:rsidRPr="00052C72" w:rsidRDefault="00215864" w:rsidP="00215864">
      <w:pP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215864" w:rsidRPr="00052C72" w:rsidRDefault="004C11F3" w:rsidP="00215864">
      <w:pP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>СХЕМА ТЕПЛОСНАБЖЕНИЯ МУНИЦИПАЛЬНОГО ОБРАЗОВАНИЯ</w:t>
      </w:r>
    </w:p>
    <w:p w:rsidR="00215864" w:rsidRPr="00052C72" w:rsidRDefault="004C11F3" w:rsidP="00215864">
      <w:pP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>ПОСЕЛОК НИЖНЯЯ ПОЙМА</w:t>
      </w:r>
    </w:p>
    <w:p w:rsidR="00215864" w:rsidRDefault="00215864" w:rsidP="00215864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bookmarkStart w:id="0" w:name="_GoBack"/>
      <w:bookmarkEnd w:id="0"/>
    </w:p>
    <w:p w:rsidR="00215864" w:rsidRPr="005D25D9" w:rsidRDefault="004C11F3" w:rsidP="00215864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5D25D9">
        <w:rPr>
          <w:rFonts w:ascii="Times New Roman" w:hAnsi="Times New Roman" w:cs="Calibri"/>
          <w:b/>
          <w:bCs/>
          <w:sz w:val="28"/>
          <w:szCs w:val="28"/>
          <w:lang w:eastAsia="ar-SA"/>
        </w:rPr>
        <w:t>I Общие положения</w:t>
      </w:r>
    </w:p>
    <w:p w:rsidR="00215864" w:rsidRPr="005D25D9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D25D9">
        <w:rPr>
          <w:rFonts w:ascii="Times New Roman" w:hAnsi="Times New Roman" w:cs="Calibri"/>
          <w:sz w:val="28"/>
          <w:szCs w:val="28"/>
          <w:lang w:eastAsia="ar-SA"/>
        </w:rPr>
        <w:t xml:space="preserve">Основанием для разработки схемы теплоснабжения </w:t>
      </w:r>
      <w:r>
        <w:rPr>
          <w:rFonts w:ascii="Times New Roman" w:hAnsi="Times New Roman" w:cs="Calibri"/>
          <w:sz w:val="28"/>
          <w:szCs w:val="28"/>
          <w:lang w:eastAsia="ar-SA"/>
        </w:rPr>
        <w:t>муниципального образования</w:t>
      </w:r>
      <w:r w:rsidRPr="005D25D9">
        <w:rPr>
          <w:rFonts w:ascii="Times New Roman" w:hAnsi="Times New Roman" w:cs="Calibri"/>
          <w:sz w:val="28"/>
          <w:szCs w:val="28"/>
          <w:lang w:eastAsia="ar-SA"/>
        </w:rPr>
        <w:t xml:space="preserve"> явля</w:t>
      </w:r>
      <w:r>
        <w:rPr>
          <w:rFonts w:ascii="Times New Roman" w:hAnsi="Times New Roman" w:cs="Calibri"/>
          <w:sz w:val="28"/>
          <w:szCs w:val="28"/>
          <w:lang w:eastAsia="ar-SA"/>
        </w:rPr>
        <w:t>ю</w:t>
      </w:r>
      <w:r w:rsidRPr="005D25D9">
        <w:rPr>
          <w:rFonts w:ascii="Times New Roman" w:hAnsi="Times New Roman" w:cs="Calibri"/>
          <w:sz w:val="28"/>
          <w:szCs w:val="28"/>
          <w:lang w:eastAsia="ar-SA"/>
        </w:rPr>
        <w:t>тся:</w:t>
      </w:r>
    </w:p>
    <w:p w:rsidR="00215864" w:rsidRPr="005D25D9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D25D9">
        <w:rPr>
          <w:rFonts w:ascii="Times New Roman" w:hAnsi="Times New Roman" w:cs="Calibri"/>
          <w:sz w:val="28"/>
          <w:szCs w:val="28"/>
          <w:lang w:eastAsia="ar-SA"/>
        </w:rPr>
        <w:t>- Федеральный закон от 27.07.2010 года № 190 -ФЗ «О теплоснабжении»;</w:t>
      </w:r>
    </w:p>
    <w:p w:rsidR="00215864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D25D9">
        <w:rPr>
          <w:rFonts w:ascii="Times New Roman" w:hAnsi="Times New Roman" w:cs="Calibri"/>
          <w:sz w:val="28"/>
          <w:szCs w:val="28"/>
          <w:lang w:eastAsia="ar-SA"/>
        </w:rPr>
        <w:t>- Постановление Правительства РФ от 22 Февраля 2012 г. N 154 "О требованиях к схемам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5D25D9">
        <w:rPr>
          <w:rFonts w:ascii="Times New Roman" w:hAnsi="Times New Roman" w:cs="Calibri"/>
          <w:sz w:val="28"/>
          <w:szCs w:val="28"/>
          <w:lang w:eastAsia="ar-SA"/>
        </w:rPr>
        <w:t>теплоснабжения, порядку их разработки и утверждения"</w:t>
      </w:r>
      <w:r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215864" w:rsidRPr="00052C72" w:rsidRDefault="004C11F3" w:rsidP="00215864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730CC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II. </w:t>
      </w:r>
      <w:r w:rsidRPr="00052C72">
        <w:rPr>
          <w:rFonts w:ascii="Times New Roman" w:hAnsi="Times New Roman" w:cs="Calibri"/>
          <w:b/>
          <w:bCs/>
          <w:sz w:val="28"/>
          <w:szCs w:val="28"/>
          <w:lang w:eastAsia="ar-SA"/>
        </w:rPr>
        <w:t>Описание схемы теплоснабжения поселка Нижняя Пойма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Теплоснабжение поселка Нижняя Пойма осуществляется по существующим схемам следующими </w:t>
      </w:r>
      <w:proofErr w:type="spellStart"/>
      <w:r w:rsidRPr="00052C72">
        <w:rPr>
          <w:rFonts w:ascii="Times New Roman" w:hAnsi="Times New Roman" w:cs="Calibri"/>
          <w:sz w:val="28"/>
          <w:szCs w:val="28"/>
          <w:lang w:eastAsia="ar-SA"/>
        </w:rPr>
        <w:t>ресурсоснабжающими</w:t>
      </w:r>
      <w:proofErr w:type="spellEnd"/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организациями: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>1. ОАО "</w:t>
      </w:r>
      <w:proofErr w:type="spellStart"/>
      <w:r w:rsidRPr="00052C72">
        <w:rPr>
          <w:rFonts w:ascii="Times New Roman" w:hAnsi="Times New Roman" w:cs="Calibri"/>
          <w:sz w:val="28"/>
          <w:szCs w:val="28"/>
          <w:lang w:eastAsia="ar-SA"/>
        </w:rPr>
        <w:t>Решотинское</w:t>
      </w:r>
      <w:proofErr w:type="spellEnd"/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ШПЗ"- филиал ОАО «ТрансВудСервис»;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>2. МУП "</w:t>
      </w:r>
      <w:proofErr w:type="spellStart"/>
      <w:r w:rsidRPr="00052C72">
        <w:rPr>
          <w:rFonts w:ascii="Times New Roman" w:hAnsi="Times New Roman" w:cs="Calibri"/>
          <w:sz w:val="28"/>
          <w:szCs w:val="28"/>
          <w:lang w:eastAsia="ar-SA"/>
        </w:rPr>
        <w:t>Сибсервис</w:t>
      </w:r>
      <w:proofErr w:type="spellEnd"/>
      <w:r w:rsidRPr="00052C72">
        <w:rPr>
          <w:rFonts w:ascii="Times New Roman" w:hAnsi="Times New Roman" w:cs="Calibri"/>
          <w:sz w:val="28"/>
          <w:szCs w:val="28"/>
          <w:lang w:eastAsia="ar-SA"/>
        </w:rPr>
        <w:t>"</w:t>
      </w:r>
      <w:r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Система теплоснабжения </w:t>
      </w:r>
      <w:r>
        <w:rPr>
          <w:rFonts w:ascii="Times New Roman" w:hAnsi="Times New Roman" w:cs="Calibri"/>
          <w:sz w:val="28"/>
          <w:szCs w:val="28"/>
          <w:lang w:eastAsia="ar-SA"/>
        </w:rPr>
        <w:t>муниципального образования поселок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Нижняя Пойма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- 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>централизованная.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Централизованным теплоснабжением обеспечивается многоквартирная жилая и общественная застройка. 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Источником централизованного теплоснабжения являются котельные: 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Котельная ШПЗ, установленной мощностью </w:t>
      </w:r>
      <w:r>
        <w:rPr>
          <w:rFonts w:ascii="Times New Roman" w:hAnsi="Times New Roman" w:cs="Calibri"/>
          <w:sz w:val="28"/>
          <w:szCs w:val="28"/>
          <w:lang w:eastAsia="ar-SA"/>
        </w:rPr>
        <w:t>20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Гкал/час, подключенная нагрузка составляет 50% от установленной мощности.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Котельная «Центральная», установленной мощностью </w:t>
      </w:r>
      <w:r w:rsidRPr="00A824BB">
        <w:rPr>
          <w:rFonts w:ascii="Times New Roman" w:hAnsi="Times New Roman" w:cs="Calibri"/>
          <w:sz w:val="28"/>
          <w:szCs w:val="28"/>
          <w:lang w:eastAsia="ar-SA"/>
        </w:rPr>
        <w:t>5,37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Гкал/час. </w:t>
      </w:r>
      <w:proofErr w:type="gramStart"/>
      <w:r w:rsidRPr="00052C72">
        <w:rPr>
          <w:rFonts w:ascii="Times New Roman" w:hAnsi="Times New Roman" w:cs="Calibri"/>
          <w:sz w:val="28"/>
          <w:szCs w:val="28"/>
          <w:lang w:eastAsia="ar-SA"/>
        </w:rPr>
        <w:t>Введена</w:t>
      </w:r>
      <w:proofErr w:type="gramEnd"/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в эксплуатацию в 1950 г. </w:t>
      </w:r>
      <w:proofErr w:type="spellStart"/>
      <w:r w:rsidRPr="00052C72">
        <w:rPr>
          <w:rFonts w:ascii="Times New Roman" w:hAnsi="Times New Roman" w:cs="Calibri"/>
          <w:sz w:val="28"/>
          <w:szCs w:val="28"/>
          <w:lang w:eastAsia="ar-SA"/>
        </w:rPr>
        <w:t>Котлоагрегаты</w:t>
      </w:r>
      <w:proofErr w:type="spellEnd"/>
      <w:r w:rsidRPr="00052C72">
        <w:rPr>
          <w:rFonts w:ascii="Times New Roman" w:hAnsi="Times New Roman" w:cs="Calibri"/>
          <w:sz w:val="28"/>
          <w:szCs w:val="28"/>
          <w:lang w:eastAsia="ar-SA"/>
        </w:rPr>
        <w:t>: КВ</w:t>
      </w:r>
      <w:r w:rsidRPr="00A824BB">
        <w:rPr>
          <w:rFonts w:ascii="Times New Roman" w:hAnsi="Times New Roman" w:cs="Calibri"/>
          <w:sz w:val="28"/>
          <w:szCs w:val="28"/>
          <w:lang w:eastAsia="ar-SA"/>
        </w:rPr>
        <w:t>р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>-</w:t>
      </w:r>
      <w:r w:rsidRPr="00A824BB">
        <w:rPr>
          <w:rFonts w:ascii="Times New Roman" w:hAnsi="Times New Roman" w:cs="Calibri"/>
          <w:sz w:val="28"/>
          <w:szCs w:val="28"/>
          <w:lang w:eastAsia="ar-SA"/>
        </w:rPr>
        <w:t>1,5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A824BB">
        <w:rPr>
          <w:rFonts w:ascii="Times New Roman" w:hAnsi="Times New Roman" w:cs="Calibri"/>
          <w:sz w:val="28"/>
          <w:szCs w:val="28"/>
          <w:lang w:eastAsia="ar-SA"/>
        </w:rPr>
        <w:t>мощностью 1,29 Гкал/час - 3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шт</w:t>
      </w:r>
      <w:r w:rsidRPr="00A824BB">
        <w:rPr>
          <w:rFonts w:ascii="Times New Roman" w:hAnsi="Times New Roman" w:cs="Calibri"/>
          <w:sz w:val="28"/>
          <w:szCs w:val="28"/>
          <w:lang w:eastAsia="ar-SA"/>
        </w:rPr>
        <w:t>.; КВр-1,74 мощностью 1,5 Гкал/час – 1 шт.;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Котельная «Западная», установленной мощностью </w:t>
      </w:r>
      <w:r w:rsidRPr="00A824BB">
        <w:rPr>
          <w:rFonts w:ascii="Times New Roman" w:hAnsi="Times New Roman" w:cs="Calibri"/>
          <w:sz w:val="28"/>
          <w:szCs w:val="28"/>
          <w:lang w:eastAsia="ar-SA"/>
        </w:rPr>
        <w:t>2,32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Гкал/час. </w:t>
      </w:r>
      <w:proofErr w:type="gramStart"/>
      <w:r w:rsidRPr="00052C72">
        <w:rPr>
          <w:rFonts w:ascii="Times New Roman" w:hAnsi="Times New Roman" w:cs="Calibri"/>
          <w:sz w:val="28"/>
          <w:szCs w:val="28"/>
          <w:lang w:eastAsia="ar-SA"/>
        </w:rPr>
        <w:t>Введена</w:t>
      </w:r>
      <w:proofErr w:type="gramEnd"/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в эксплуатацию в 1998 г.</w:t>
      </w:r>
      <w:r w:rsidRPr="00A824BB">
        <w:rPr>
          <w:rFonts w:ascii="Times New Roman" w:hAnsi="Times New Roman" w:cs="Calibri"/>
          <w:sz w:val="28"/>
          <w:szCs w:val="28"/>
          <w:lang w:eastAsia="ar-SA"/>
        </w:rPr>
        <w:t xml:space="preserve">  </w:t>
      </w:r>
      <w:proofErr w:type="spellStart"/>
      <w:r w:rsidRPr="00A824BB">
        <w:rPr>
          <w:rFonts w:ascii="Times New Roman" w:hAnsi="Times New Roman" w:cs="Calibri"/>
          <w:sz w:val="28"/>
          <w:szCs w:val="28"/>
          <w:lang w:eastAsia="ar-SA"/>
        </w:rPr>
        <w:t>Котлоагрегаты</w:t>
      </w:r>
      <w:proofErr w:type="spellEnd"/>
      <w:r w:rsidRPr="00A824BB">
        <w:rPr>
          <w:rFonts w:ascii="Times New Roman" w:hAnsi="Times New Roman" w:cs="Calibri"/>
          <w:sz w:val="28"/>
          <w:szCs w:val="28"/>
          <w:lang w:eastAsia="ar-SA"/>
        </w:rPr>
        <w:t>: КВр-1,45 мощностью 1,25 Гкал/час – 1 шт., КВр-1,25 мощностью 1,07 Гкал/час – 1 шт.;</w:t>
      </w:r>
    </w:p>
    <w:p w:rsidR="00215864" w:rsidRPr="00A824BB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Котельная «Красноярская», установленной мощностью </w:t>
      </w:r>
      <w:r w:rsidRPr="00A824BB">
        <w:rPr>
          <w:rFonts w:ascii="Times New Roman" w:hAnsi="Times New Roman" w:cs="Calibri"/>
          <w:sz w:val="28"/>
          <w:szCs w:val="28"/>
          <w:lang w:eastAsia="ar-SA"/>
        </w:rPr>
        <w:t>5,3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Гкал/час. </w:t>
      </w:r>
      <w:proofErr w:type="gramStart"/>
      <w:r w:rsidRPr="00052C72">
        <w:rPr>
          <w:rFonts w:ascii="Times New Roman" w:hAnsi="Times New Roman" w:cs="Calibri"/>
          <w:sz w:val="28"/>
          <w:szCs w:val="28"/>
          <w:lang w:eastAsia="ar-SA"/>
        </w:rPr>
        <w:t>Введена</w:t>
      </w:r>
      <w:proofErr w:type="gramEnd"/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в эксплуатацию в 1972 г. </w:t>
      </w:r>
      <w:proofErr w:type="spellStart"/>
      <w:r w:rsidRPr="00052C72">
        <w:rPr>
          <w:rFonts w:ascii="Times New Roman" w:hAnsi="Times New Roman" w:cs="Calibri"/>
          <w:sz w:val="28"/>
          <w:szCs w:val="28"/>
          <w:lang w:eastAsia="ar-SA"/>
        </w:rPr>
        <w:t>Котлоагрегаты</w:t>
      </w:r>
      <w:proofErr w:type="spellEnd"/>
      <w:r w:rsidRPr="00052C72">
        <w:rPr>
          <w:rFonts w:ascii="Times New Roman" w:hAnsi="Times New Roman" w:cs="Calibri"/>
          <w:sz w:val="28"/>
          <w:szCs w:val="28"/>
          <w:lang w:eastAsia="ar-SA"/>
        </w:rPr>
        <w:t>:</w:t>
      </w:r>
      <w:r w:rsidRPr="00A824BB">
        <w:rPr>
          <w:rFonts w:ascii="Times New Roman" w:hAnsi="Times New Roman" w:cs="Calibri"/>
          <w:sz w:val="28"/>
          <w:szCs w:val="28"/>
          <w:lang w:eastAsia="ar-SA"/>
        </w:rPr>
        <w:t xml:space="preserve"> КВр-1,74 мощностью 1,5 Гкал/час - 3 шт., КВр-0,93 мощностью 0,8 Гкал/час – 1 шт.</w:t>
      </w:r>
    </w:p>
    <w:p w:rsidR="00215864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Котельная «Поликлиника», установленной мощностью </w:t>
      </w:r>
      <w:r>
        <w:rPr>
          <w:rFonts w:ascii="Times New Roman" w:hAnsi="Times New Roman" w:cs="Calibri"/>
          <w:sz w:val="28"/>
          <w:szCs w:val="28"/>
          <w:lang w:eastAsia="ar-SA"/>
        </w:rPr>
        <w:t>5,58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Гкал/час. </w:t>
      </w:r>
      <w:proofErr w:type="gramStart"/>
      <w:r w:rsidRPr="00052C72">
        <w:rPr>
          <w:rFonts w:ascii="Times New Roman" w:hAnsi="Times New Roman" w:cs="Calibri"/>
          <w:sz w:val="28"/>
          <w:szCs w:val="28"/>
          <w:lang w:eastAsia="ar-SA"/>
        </w:rPr>
        <w:t>Введена</w:t>
      </w:r>
      <w:proofErr w:type="gramEnd"/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в эксплуатацию в 19</w:t>
      </w:r>
      <w:r>
        <w:rPr>
          <w:rFonts w:ascii="Times New Roman" w:hAnsi="Times New Roman" w:cs="Calibri"/>
          <w:sz w:val="28"/>
          <w:szCs w:val="28"/>
          <w:lang w:eastAsia="ar-SA"/>
        </w:rPr>
        <w:t>50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г. </w:t>
      </w:r>
      <w:proofErr w:type="spellStart"/>
      <w:r w:rsidRPr="00052C72">
        <w:rPr>
          <w:rFonts w:ascii="Times New Roman" w:hAnsi="Times New Roman" w:cs="Calibri"/>
          <w:sz w:val="28"/>
          <w:szCs w:val="28"/>
          <w:lang w:eastAsia="ar-SA"/>
        </w:rPr>
        <w:t>Котлоагрегаты</w:t>
      </w:r>
      <w:proofErr w:type="spellEnd"/>
      <w:r w:rsidRPr="00052C72">
        <w:rPr>
          <w:rFonts w:ascii="Times New Roman" w:hAnsi="Times New Roman" w:cs="Calibri"/>
          <w:sz w:val="28"/>
          <w:szCs w:val="28"/>
          <w:lang w:eastAsia="ar-SA"/>
        </w:rPr>
        <w:t>: КВ</w:t>
      </w:r>
      <w:r>
        <w:rPr>
          <w:rFonts w:ascii="Times New Roman" w:hAnsi="Times New Roman" w:cs="Calibri"/>
          <w:sz w:val="28"/>
          <w:szCs w:val="28"/>
          <w:lang w:eastAsia="ar-SA"/>
        </w:rPr>
        <w:t>р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>-</w:t>
      </w:r>
      <w:r>
        <w:rPr>
          <w:rFonts w:ascii="Times New Roman" w:hAnsi="Times New Roman" w:cs="Calibri"/>
          <w:sz w:val="28"/>
          <w:szCs w:val="28"/>
          <w:lang w:eastAsia="ar-SA"/>
        </w:rPr>
        <w:t>1,74 мощностью 1,5 Гкал/час -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2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шт</w:t>
      </w:r>
      <w:r>
        <w:rPr>
          <w:rFonts w:ascii="Times New Roman" w:hAnsi="Times New Roman" w:cs="Calibri"/>
          <w:sz w:val="28"/>
          <w:szCs w:val="28"/>
          <w:lang w:eastAsia="ar-SA"/>
        </w:rPr>
        <w:t>.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>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КВр-1,5 мощностью 1,29 Гкал/час – 2 шт.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>Котельная «</w:t>
      </w:r>
      <w:r w:rsidRPr="00175AAB">
        <w:rPr>
          <w:rFonts w:ascii="Times New Roman" w:hAnsi="Times New Roman" w:cs="Calibri"/>
          <w:sz w:val="28"/>
          <w:szCs w:val="28"/>
          <w:lang w:eastAsia="ar-SA"/>
        </w:rPr>
        <w:t>Полиция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>» установленной мощностью 0,</w:t>
      </w:r>
      <w:r>
        <w:rPr>
          <w:rFonts w:ascii="Times New Roman" w:hAnsi="Times New Roman" w:cs="Calibri"/>
          <w:sz w:val="28"/>
          <w:szCs w:val="28"/>
          <w:lang w:eastAsia="ar-SA"/>
        </w:rPr>
        <w:t>52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Гкал/час. </w:t>
      </w:r>
      <w:proofErr w:type="gramStart"/>
      <w:r w:rsidRPr="00052C72">
        <w:rPr>
          <w:rFonts w:ascii="Times New Roman" w:hAnsi="Times New Roman" w:cs="Calibri"/>
          <w:sz w:val="28"/>
          <w:szCs w:val="28"/>
          <w:lang w:eastAsia="ar-SA"/>
        </w:rPr>
        <w:t>Введена</w:t>
      </w:r>
      <w:proofErr w:type="gramEnd"/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в эксплуатацию в 19</w:t>
      </w:r>
      <w:r w:rsidRPr="00175AAB">
        <w:rPr>
          <w:rFonts w:ascii="Times New Roman" w:hAnsi="Times New Roman" w:cs="Calibri"/>
          <w:sz w:val="28"/>
          <w:szCs w:val="28"/>
          <w:lang w:eastAsia="ar-SA"/>
        </w:rPr>
        <w:t>7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0 г. </w:t>
      </w:r>
      <w:proofErr w:type="spellStart"/>
      <w:r w:rsidRPr="00052C72">
        <w:rPr>
          <w:rFonts w:ascii="Times New Roman" w:hAnsi="Times New Roman" w:cs="Calibri"/>
          <w:sz w:val="28"/>
          <w:szCs w:val="28"/>
          <w:lang w:eastAsia="ar-SA"/>
        </w:rPr>
        <w:t>Котлоагрегат</w:t>
      </w:r>
      <w:r>
        <w:rPr>
          <w:rFonts w:ascii="Times New Roman" w:hAnsi="Times New Roman" w:cs="Calibri"/>
          <w:sz w:val="28"/>
          <w:szCs w:val="28"/>
          <w:lang w:eastAsia="ar-SA"/>
        </w:rPr>
        <w:t>ы</w:t>
      </w:r>
      <w:proofErr w:type="spellEnd"/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: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КВр-0,3 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>мощностью 0,</w:t>
      </w:r>
      <w:r>
        <w:rPr>
          <w:rFonts w:ascii="Times New Roman" w:hAnsi="Times New Roman" w:cs="Calibri"/>
          <w:sz w:val="28"/>
          <w:szCs w:val="28"/>
          <w:lang w:eastAsia="ar-SA"/>
        </w:rPr>
        <w:t>26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Гкал/час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- 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>2 шт</w:t>
      </w:r>
      <w:r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Котельные работают по температурному графику 95/70 °С.  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>Топливом является уголь.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lastRenderedPageBreak/>
        <w:t xml:space="preserve">Система теплоснабжения закрытая. 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>Горячее водоснабжение отсутствует.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>Компенсация температурных расширений решена с помощью углов поворота теплотрассы и компенсаторов.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>Износ тепловых сетей составляет 70</w:t>
      </w:r>
      <w:r w:rsidRPr="00A824BB">
        <w:rPr>
          <w:rFonts w:ascii="Times New Roman" w:hAnsi="Times New Roman" w:cs="Calibri"/>
          <w:sz w:val="28"/>
          <w:szCs w:val="28"/>
          <w:lang w:eastAsia="ar-SA"/>
        </w:rPr>
        <w:t>,66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>%.</w:t>
      </w: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>Частный жилой сектор, не присоединённый к системе централизованного теплоснабжения, отапливается от индивидуальных котлов и печек. Топливом являются дрова и уголь.</w:t>
      </w:r>
    </w:p>
    <w:p w:rsidR="00215864" w:rsidRDefault="00215864" w:rsidP="00215864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  <w:sectPr w:rsidR="00215864" w:rsidSect="0021586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15864" w:rsidRDefault="00DC5ED7" w:rsidP="002158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C5ED7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pict>
          <v:shape id="_x0000_s1027" type="#_x0000_t202" style="position:absolute;left:0;text-align:left;margin-left:494.3pt;margin-top:0;width:312.75pt;height:59.25pt;z-index:251660288;visibility:visible;mso-wrap-distance-top:3.6pt;mso-wrap-distance-bottom:3.6pt;mso-position-horizontal-relative:margin;mso-width-relative:margin;mso-height-relative:margin" stroked="f">
            <v:textbox>
              <w:txbxContent>
                <w:p w:rsidR="00215864" w:rsidRPr="00382201" w:rsidRDefault="00215864" w:rsidP="0021586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822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Приложение </w:t>
                  </w:r>
                </w:p>
                <w:p w:rsidR="00215864" w:rsidRPr="00382201" w:rsidRDefault="00215864" w:rsidP="00215864">
                  <w:pPr>
                    <w:shd w:val="clear" w:color="auto" w:fill="FFFFFF"/>
                    <w:spacing w:after="0" w:line="360" w:lineRule="atLeast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8220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схеме теплоснабжения муниципального образования поселок Нижняя Пойма</w:t>
                  </w:r>
                </w:p>
                <w:p w:rsidR="00215864" w:rsidRPr="00382201" w:rsidRDefault="00215864" w:rsidP="0021586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15864" w:rsidRDefault="00215864" w:rsidP="00215864"/>
              </w:txbxContent>
            </v:textbox>
            <w10:wrap type="square" anchorx="margin"/>
          </v:shape>
        </w:pict>
      </w:r>
    </w:p>
    <w:p w:rsidR="00215864" w:rsidRDefault="00215864" w:rsidP="002158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15864" w:rsidRDefault="00215864" w:rsidP="002158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15864" w:rsidRDefault="00215864" w:rsidP="002158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15864" w:rsidRDefault="004C11F3" w:rsidP="002158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73D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параметры тепловых сетей с разбивкой по длинам, диаметрам, по типу прокладки и изоляции</w:t>
      </w:r>
    </w:p>
    <w:p w:rsidR="00215864" w:rsidRDefault="00215864" w:rsidP="002158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5864" w:rsidRPr="00052C72" w:rsidRDefault="004C11F3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Тепловые сети протяженностью </w:t>
      </w:r>
      <w:r>
        <w:rPr>
          <w:rFonts w:ascii="Times New Roman" w:hAnsi="Times New Roman" w:cs="Calibri"/>
          <w:sz w:val="28"/>
          <w:szCs w:val="28"/>
          <w:lang w:eastAsia="ar-SA"/>
        </w:rPr>
        <w:t>20,485</w:t>
      </w:r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км</w:t>
      </w:r>
      <w:proofErr w:type="gramStart"/>
      <w:r w:rsidRPr="00052C72">
        <w:rPr>
          <w:rFonts w:ascii="Times New Roman" w:hAnsi="Times New Roman" w:cs="Calibri"/>
          <w:sz w:val="28"/>
          <w:szCs w:val="28"/>
          <w:lang w:eastAsia="ar-SA"/>
        </w:rPr>
        <w:t>.</w:t>
      </w:r>
      <w:proofErr w:type="gramEnd"/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 w:rsidRPr="00052C72">
        <w:rPr>
          <w:rFonts w:ascii="Times New Roman" w:hAnsi="Times New Roman" w:cs="Calibri"/>
          <w:sz w:val="28"/>
          <w:szCs w:val="28"/>
          <w:lang w:eastAsia="ar-SA"/>
        </w:rPr>
        <w:t>п</w:t>
      </w:r>
      <w:proofErr w:type="gramEnd"/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роложены подземно в непроходном канале, подземно </w:t>
      </w:r>
      <w:proofErr w:type="spellStart"/>
      <w:r w:rsidRPr="00052C72">
        <w:rPr>
          <w:rFonts w:ascii="Times New Roman" w:hAnsi="Times New Roman" w:cs="Calibri"/>
          <w:sz w:val="28"/>
          <w:szCs w:val="28"/>
          <w:lang w:eastAsia="ar-SA"/>
        </w:rPr>
        <w:t>бесканально</w:t>
      </w:r>
      <w:proofErr w:type="spellEnd"/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proofErr w:type="spellStart"/>
      <w:r w:rsidRPr="00052C72">
        <w:rPr>
          <w:rFonts w:ascii="Times New Roman" w:hAnsi="Times New Roman" w:cs="Calibri"/>
          <w:sz w:val="28"/>
          <w:szCs w:val="28"/>
          <w:lang w:eastAsia="ar-SA"/>
        </w:rPr>
        <w:t>надземно</w:t>
      </w:r>
      <w:proofErr w:type="spellEnd"/>
      <w:r w:rsidRPr="00052C72">
        <w:rPr>
          <w:rFonts w:ascii="Times New Roman" w:hAnsi="Times New Roman" w:cs="Calibri"/>
          <w:sz w:val="28"/>
          <w:szCs w:val="28"/>
          <w:lang w:eastAsia="ar-SA"/>
        </w:rPr>
        <w:t xml:space="preserve"> на низких опорах, изоляционный слой - стекловата, покровный - рубероид.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Протяженность тепловых сетей с разбивкой по котельным:</w:t>
      </w:r>
    </w:p>
    <w:p w:rsidR="00215864" w:rsidRDefault="00215864" w:rsidP="002158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2"/>
        <w:gridCol w:w="1372"/>
        <w:gridCol w:w="1224"/>
        <w:gridCol w:w="1889"/>
        <w:gridCol w:w="2501"/>
        <w:gridCol w:w="1005"/>
        <w:gridCol w:w="1680"/>
        <w:gridCol w:w="1440"/>
        <w:gridCol w:w="858"/>
        <w:gridCol w:w="819"/>
      </w:tblGrid>
      <w:tr w:rsidR="00790DBD" w:rsidTr="00215864">
        <w:trPr>
          <w:trHeight w:val="795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участка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Наружный диаметр трубопроводов на участке </w:t>
            </w:r>
            <w:proofErr w:type="spellStart"/>
            <w:proofErr w:type="gramStart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</w:t>
            </w:r>
            <w:proofErr w:type="gramEnd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073DC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Длина участка в двухтрубном исчислении, </w:t>
            </w:r>
            <w:proofErr w:type="spellStart"/>
            <w:proofErr w:type="gramStart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</w:t>
            </w:r>
            <w:proofErr w:type="gramEnd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spellEnd"/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прокладки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ввода в эксплуатацию (перекладки)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Средняя глубина заложения до оси трубопроводов на участке Н, м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Температурный график работы тепловой сети  с указанием температуры срезки,  0</w:t>
            </w:r>
            <w:proofErr w:type="gramStart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Поправочный коэффициент к нормам тепловых потерь, </w:t>
            </w:r>
            <w:proofErr w:type="gramStart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Часовые тепловые потери, </w:t>
            </w:r>
            <w:proofErr w:type="gramStart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ккал</w:t>
            </w:r>
            <w:proofErr w:type="gramEnd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/ч</w:t>
            </w:r>
          </w:p>
        </w:tc>
      </w:tr>
      <w:tr w:rsidR="00790DBD" w:rsidTr="00215864">
        <w:trPr>
          <w:trHeight w:val="1140"/>
        </w:trPr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90DBD" w:rsidTr="00215864">
        <w:trPr>
          <w:trHeight w:val="270"/>
        </w:trPr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l,м</w:t>
            </w:r>
            <w:proofErr w:type="spell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73DC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64" w:rsidRPr="00073DCE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90DBD" w:rsidTr="00215864">
        <w:trPr>
          <w:trHeight w:val="24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790DBD" w:rsidTr="00215864">
        <w:trPr>
          <w:trHeight w:val="285"/>
        </w:trPr>
        <w:tc>
          <w:tcPr>
            <w:tcW w:w="15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Котельная №1 (Центральная)</w:t>
            </w:r>
          </w:p>
        </w:tc>
      </w:tr>
      <w:tr w:rsidR="00790DBD" w:rsidTr="00215864">
        <w:trPr>
          <w:trHeight w:val="5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№1 – запорная арматура №6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5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№4 – ТК №5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49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№6 – насосная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0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№9 – школа искус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1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№7 – магазин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48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 – Гостиница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38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№8 – ул. Строителей д.1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615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№5 – ул. Дзержинского д.3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408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№3 – прокуратура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429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Запорная арматура №2 – ТК №4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8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№11 - магазин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88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№12 – магазин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9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№1 – ТК №1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30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– магазин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5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– магазин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30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– ТК №2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7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– магазин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8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- №13 - администрация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31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- №14 - администрация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8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№2 – клуб им. Дзержинского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9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им. Дзержинского – ТК №6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№6 - церковь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0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№6 – мировой суд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№6 - Аптека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№2 – ТК №3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№2 – административное здание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615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№2 – здание связи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2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№3 – общежитие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8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 №3 – пер. Речной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38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ТК №3 – ТК №7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4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- магазин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5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№7 – пожарная часть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№7 – магазин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5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№7 – магазин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448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№7 – ул. Горького д.2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Стекловолокно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подземная в деревянных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9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кот. № 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F2AB3" w:rsidRDefault="004C11F3" w:rsidP="002158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5864" w:rsidRPr="00073DCE" w:rsidRDefault="00215864" w:rsidP="00215864">
      <w:pPr>
        <w:widowControl w:val="0"/>
        <w:spacing w:after="0" w:line="317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2"/>
        <w:gridCol w:w="1372"/>
        <w:gridCol w:w="1224"/>
        <w:gridCol w:w="1889"/>
        <w:gridCol w:w="2501"/>
        <w:gridCol w:w="1005"/>
        <w:gridCol w:w="1680"/>
        <w:gridCol w:w="1440"/>
        <w:gridCol w:w="714"/>
        <w:gridCol w:w="963"/>
      </w:tblGrid>
      <w:tr w:rsidR="00790DBD" w:rsidTr="00215864">
        <w:trPr>
          <w:trHeight w:val="285"/>
        </w:trPr>
        <w:tc>
          <w:tcPr>
            <w:tcW w:w="15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Котельная №2 (Поликлиника)</w:t>
            </w:r>
          </w:p>
        </w:tc>
      </w:tr>
      <w:tr w:rsidR="00790DBD" w:rsidTr="00215864">
        <w:trPr>
          <w:trHeight w:val="54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№1 - стадион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подземная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7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№1 - стадион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8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№1 - стадион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6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№1 - терапия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44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– ТК №2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подземная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69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№2 - кухня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319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– ТК №3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615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№3 –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Астапчика</w:t>
            </w:r>
            <w:proofErr w:type="spell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д.40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2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№3 - гараж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ТК №3 - морг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№3 - насосная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– ТК №4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№4 - поликлиника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№4 – ул. Зеленая д.6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№4 – гараж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№4 – запорная арматура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7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№4 – ул. Зеленая д.8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32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№4 – ТК №8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073D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№5 – ул. Голикова д.9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№5 – ул. Голикова д.6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№6 – ул. Голикова д.4, д.7, д.2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№7 – ясли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№7 – детский сад «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Топтыжка</w:t>
            </w:r>
            <w:proofErr w:type="spell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№8 – ул. Горького д.21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№8 – ул. Горького д.9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Горького д.9 – ул. Горького д.5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615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№8 – ул. Горького д.5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2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№8 – ТК №10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№8 – ТК №9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ТК №8 – магазин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 №9 – Зеленая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№8 –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д.17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№10 – ул. Горького д.22А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98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№10 – ул. Свердлова д.2А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подземная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4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кот. № 2                  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F2AB3" w:rsidRDefault="004C11F3" w:rsidP="002158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5864" w:rsidRPr="00073DCE" w:rsidRDefault="00215864" w:rsidP="00215864">
      <w:pPr>
        <w:widowControl w:val="0"/>
        <w:spacing w:after="0" w:line="317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2"/>
        <w:gridCol w:w="1372"/>
        <w:gridCol w:w="1224"/>
        <w:gridCol w:w="1889"/>
        <w:gridCol w:w="2501"/>
        <w:gridCol w:w="1005"/>
        <w:gridCol w:w="1680"/>
        <w:gridCol w:w="1440"/>
        <w:gridCol w:w="714"/>
        <w:gridCol w:w="963"/>
      </w:tblGrid>
      <w:tr w:rsidR="00790DBD" w:rsidTr="00215864">
        <w:trPr>
          <w:trHeight w:val="285"/>
        </w:trPr>
        <w:tc>
          <w:tcPr>
            <w:tcW w:w="15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Котельная №3 (Полиции)</w:t>
            </w:r>
          </w:p>
        </w:tc>
      </w:tr>
      <w:tr w:rsidR="00790DBD" w:rsidTr="00215864">
        <w:trPr>
          <w:trHeight w:val="615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№3 - ТК №1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– ТК №2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4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№2 –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№3 – гараж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45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№3 – полиция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5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 №1 –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6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№3 – узел связи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55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№2 – ул. Лаптева д.6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ж/б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72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кот. № 3                  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F2AB3" w:rsidRDefault="004C11F3" w:rsidP="0021586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5864" w:rsidRPr="00073DCE" w:rsidRDefault="00215864" w:rsidP="00215864">
      <w:pPr>
        <w:widowControl w:val="0"/>
        <w:spacing w:after="0" w:line="317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2"/>
        <w:gridCol w:w="1372"/>
        <w:gridCol w:w="1224"/>
        <w:gridCol w:w="1889"/>
        <w:gridCol w:w="2501"/>
        <w:gridCol w:w="1005"/>
        <w:gridCol w:w="1680"/>
        <w:gridCol w:w="1440"/>
        <w:gridCol w:w="714"/>
        <w:gridCol w:w="963"/>
      </w:tblGrid>
      <w:tr w:rsidR="00790DBD" w:rsidTr="00215864">
        <w:trPr>
          <w:trHeight w:val="285"/>
        </w:trPr>
        <w:tc>
          <w:tcPr>
            <w:tcW w:w="15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Котельная №5 (ул. Западная)</w:t>
            </w:r>
          </w:p>
        </w:tc>
      </w:tr>
      <w:tr w:rsidR="00790DBD" w:rsidTr="00215864">
        <w:trPr>
          <w:trHeight w:val="39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Котельная №5 – ТК №2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6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№5 – ул. Западная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41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№2 – ТК №3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79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– ВНБ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72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№4 - насосная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8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№5 – ТК №1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30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№5 – ТК №1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55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– ул. Западная д.2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44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– ул. Западная д.2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98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Западная д.2 – ТК №5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32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№5 – ул. Западная д.1а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17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– ул. Западная д.3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60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– ул. Западная д.3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подземная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3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кот. № 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5864" w:rsidRPr="00073DCE" w:rsidRDefault="004C11F3" w:rsidP="00215864">
      <w:pPr>
        <w:widowControl w:val="0"/>
        <w:spacing w:after="0" w:line="317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3D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2"/>
        <w:gridCol w:w="1372"/>
        <w:gridCol w:w="1224"/>
        <w:gridCol w:w="1889"/>
        <w:gridCol w:w="2501"/>
        <w:gridCol w:w="1005"/>
        <w:gridCol w:w="1680"/>
        <w:gridCol w:w="1440"/>
        <w:gridCol w:w="714"/>
        <w:gridCol w:w="963"/>
      </w:tblGrid>
      <w:tr w:rsidR="00790DBD" w:rsidTr="00215864">
        <w:trPr>
          <w:trHeight w:val="285"/>
        </w:trPr>
        <w:tc>
          <w:tcPr>
            <w:tcW w:w="15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Котельная №6 (ул. Красноярская)</w:t>
            </w:r>
          </w:p>
        </w:tc>
      </w:tr>
      <w:tr w:rsidR="00790DBD" w:rsidTr="00215864">
        <w:trPr>
          <w:trHeight w:val="615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№6 – ТК №2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подземная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7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№6 – ул. Лесозаводская д.64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0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– ул. Красноярская д.13,15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825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Запорная арматура – ТК №1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подземная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1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№1 – ул. Красноярская 14,16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18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– ул. Красноярская д.18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2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– Красноярская д.16А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35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– магазин «Тунгусский»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4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№2 - ВНБ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Древесные опилки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деревянном коробе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3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– ул. Садовая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54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Запорная арматура – ул. Садовая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Стеклоткань, </w:t>
            </w: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38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</w:t>
            </w:r>
            <w:proofErr w:type="gramEnd"/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кот. № 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1617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DBD" w:rsidTr="00215864">
        <w:trPr>
          <w:trHeight w:val="38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по тепловым сетям МУП «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Сибсервис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8086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5864" w:rsidRPr="00073DCE" w:rsidRDefault="00215864" w:rsidP="00215864">
      <w:pPr>
        <w:widowControl w:val="0"/>
        <w:spacing w:after="0" w:line="317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2"/>
        <w:gridCol w:w="1372"/>
        <w:gridCol w:w="1224"/>
        <w:gridCol w:w="1889"/>
        <w:gridCol w:w="2501"/>
        <w:gridCol w:w="1005"/>
        <w:gridCol w:w="1680"/>
        <w:gridCol w:w="1440"/>
        <w:gridCol w:w="714"/>
        <w:gridCol w:w="963"/>
      </w:tblGrid>
      <w:tr w:rsidR="00790DBD" w:rsidTr="00215864">
        <w:trPr>
          <w:trHeight w:val="285"/>
        </w:trPr>
        <w:tc>
          <w:tcPr>
            <w:tcW w:w="15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Котельная АО РШПЗ</w:t>
            </w:r>
          </w:p>
        </w:tc>
      </w:tr>
      <w:tr w:rsidR="00790DBD" w:rsidTr="00215864">
        <w:trPr>
          <w:trHeight w:val="615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участка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Наружный диаметр трубопроводов на участке </w:t>
            </w:r>
            <w:proofErr w:type="spellStart"/>
            <w:proofErr w:type="gramStart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</w:t>
            </w:r>
            <w:proofErr w:type="gramEnd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proofErr w:type="spellEnd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мм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Длина участка в двухтрубном исчислении, </w:t>
            </w:r>
            <w:proofErr w:type="spellStart"/>
            <w:proofErr w:type="gramStart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</w:t>
            </w:r>
            <w:proofErr w:type="gramEnd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spell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Теплоизоляционный материал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прокладки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ввода в эксплуатацию (перекладки)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Средняя глубина заложения до оси трубопроводов на участке Н, 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Температурный график работы тепловой сети  с указанием температуры срезки,  0</w:t>
            </w:r>
            <w:proofErr w:type="gramStart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Поправочный коэффициент к нормам тепловых потерь, </w:t>
            </w:r>
            <w:proofErr w:type="gramStart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Часовые тепловые потери, </w:t>
            </w:r>
            <w:proofErr w:type="gramStart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ккал</w:t>
            </w:r>
            <w:proofErr w:type="gramEnd"/>
            <w:r w:rsidRPr="00073D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/ч</w:t>
            </w:r>
          </w:p>
        </w:tc>
      </w:tr>
      <w:tr w:rsidR="00790DBD" w:rsidTr="00215864">
        <w:trPr>
          <w:trHeight w:val="415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теплосеть </w:t>
            </w:r>
            <w:proofErr w:type="spellStart"/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"Спутник"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тонколистовая сталь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Надземная, открытая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теплосеть ул. Деповская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тонколистовая сталь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надземная, открытая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теплосеть ул. Поселковая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теплосеть ул. Лаптева - Кирпичная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открытая в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теплосеть ул. Некрасова - </w:t>
            </w:r>
            <w:proofErr w:type="spellStart"/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Бр</w:t>
            </w:r>
            <w:proofErr w:type="spellEnd"/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Масальских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открытая в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теплосеть ул. Деповская - Лесозаводская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открытая в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теплосеть </w:t>
            </w:r>
            <w:proofErr w:type="spellStart"/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"Звездный"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подземная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открытая в лотках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теплосеть ул</w:t>
            </w:r>
            <w:proofErr w:type="gramStart"/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еповская - ул.Строителей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стеклоткань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надземная, открытая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теплосеть ул</w:t>
            </w:r>
            <w:proofErr w:type="gramStart"/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еповская - </w:t>
            </w:r>
            <w:proofErr w:type="spellStart"/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ул.Астапчика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стеклоткань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надземная, открытая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теплосеть ул</w:t>
            </w:r>
            <w:proofErr w:type="gramStart"/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еповская - ул.Толстого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минплита</w:t>
            </w:r>
            <w:proofErr w:type="spell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стеклоткань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надземная, открытая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Тепловые сети от ТК2 до тепловых сетей ул</w:t>
            </w:r>
            <w:proofErr w:type="gramStart"/>
            <w:r w:rsidRPr="00073D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073D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еверная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стекловолокно</w:t>
            </w:r>
          </w:p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мин</w:t>
            </w:r>
            <w:proofErr w:type="gramStart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надземная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Магистральная тепловая сеть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DBD" w:rsidTr="00215864">
        <w:trPr>
          <w:trHeight w:val="227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по ЭСО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12399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215864" w:rsidP="002158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073DCE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15864" w:rsidRDefault="00215864" w:rsidP="002158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  <w:sectPr w:rsidR="00215864" w:rsidSect="00215864">
          <w:pgSz w:w="16838" w:h="11906" w:orient="landscape"/>
          <w:pgMar w:top="568" w:right="284" w:bottom="284" w:left="284" w:header="709" w:footer="709" w:gutter="0"/>
          <w:cols w:space="720"/>
          <w:docGrid w:linePitch="299"/>
        </w:sectPr>
      </w:pPr>
    </w:p>
    <w:p w:rsidR="00215864" w:rsidRDefault="00215864" w:rsidP="002158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060" w:type="dxa"/>
        <w:tblInd w:w="-284" w:type="dxa"/>
        <w:tblLayout w:type="fixed"/>
        <w:tblLook w:val="0000"/>
      </w:tblPr>
      <w:tblGrid>
        <w:gridCol w:w="2513"/>
        <w:gridCol w:w="778"/>
        <w:gridCol w:w="798"/>
        <w:gridCol w:w="756"/>
        <w:gridCol w:w="675"/>
        <w:gridCol w:w="7"/>
        <w:gridCol w:w="853"/>
        <w:gridCol w:w="274"/>
        <w:gridCol w:w="236"/>
        <w:gridCol w:w="199"/>
        <w:gridCol w:w="841"/>
        <w:gridCol w:w="11"/>
        <w:gridCol w:w="524"/>
        <w:gridCol w:w="7595"/>
      </w:tblGrid>
      <w:tr w:rsidR="00790DBD" w:rsidTr="00215864">
        <w:trPr>
          <w:trHeight w:val="300"/>
        </w:trPr>
        <w:tc>
          <w:tcPr>
            <w:tcW w:w="7930" w:type="dxa"/>
            <w:gridSpan w:val="11"/>
            <w:tcMar>
              <w:left w:w="0" w:type="dxa"/>
              <w:right w:w="0" w:type="dxa"/>
            </w:tcMar>
            <w:vAlign w:val="bottom"/>
          </w:tcPr>
          <w:p w:rsidR="00215864" w:rsidRDefault="004C11F3" w:rsidP="00215864">
            <w:pPr>
              <w:suppressAutoHyphens/>
              <w:snapToGrid w:val="0"/>
              <w:spacing w:after="0" w:line="240" w:lineRule="auto"/>
              <w:ind w:left="541" w:firstLine="168"/>
              <w:jc w:val="center"/>
              <w:outlineLvl w:val="1"/>
              <w:rPr>
                <w:rFonts w:ascii="Times New Roman" w:eastAsia="Times New Roman" w:hAnsi="Times New Roman"/>
                <w:b/>
                <w:kern w:val="1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E20E50">
              <w:rPr>
                <w:rFonts w:ascii="Times New Roman" w:eastAsia="Times New Roman" w:hAnsi="Times New Roman"/>
                <w:b/>
                <w:kern w:val="1"/>
                <w:sz w:val="32"/>
                <w:szCs w:val="32"/>
                <w:lang w:eastAsia="ar-SA"/>
              </w:rPr>
              <w:t xml:space="preserve">Структура основного (котлового) оборудования по котельным </w:t>
            </w:r>
          </w:p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ind w:left="541" w:firstLine="168"/>
              <w:jc w:val="center"/>
              <w:outlineLvl w:val="1"/>
              <w:rPr>
                <w:rFonts w:ascii="Times New Roman" w:eastAsia="Times New Roman" w:hAnsi="Times New Roman"/>
                <w:b/>
                <w:kern w:val="1"/>
                <w:sz w:val="32"/>
                <w:szCs w:val="32"/>
                <w:lang w:eastAsia="ar-SA"/>
              </w:rPr>
            </w:pPr>
          </w:p>
          <w:p w:rsidR="00215864" w:rsidRPr="00E20E50" w:rsidRDefault="004C11F3" w:rsidP="00215864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24"/>
                <w:szCs w:val="24"/>
                <w:lang w:eastAsia="ar-SA"/>
              </w:rPr>
              <w:t>Мощность котельных МУП «</w:t>
            </w:r>
            <w:proofErr w:type="spellStart"/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24"/>
                <w:szCs w:val="24"/>
                <w:lang w:eastAsia="ar-SA"/>
              </w:rPr>
              <w:t>Сибсервис</w:t>
            </w:r>
            <w:proofErr w:type="spellEnd"/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130" w:type="dxa"/>
            <w:gridSpan w:val="3"/>
            <w:tcMar>
              <w:left w:w="0" w:type="dxa"/>
              <w:right w:w="0" w:type="dxa"/>
            </w:tcMar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790DBD" w:rsidTr="00215864">
        <w:trPr>
          <w:trHeight w:val="255"/>
        </w:trPr>
        <w:tc>
          <w:tcPr>
            <w:tcW w:w="2513" w:type="dxa"/>
            <w:tcMar>
              <w:left w:w="0" w:type="dxa"/>
              <w:right w:w="0" w:type="dxa"/>
            </w:tcMar>
            <w:vAlign w:val="bottom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78" w:type="dxa"/>
            <w:tcMar>
              <w:left w:w="0" w:type="dxa"/>
              <w:right w:w="0" w:type="dxa"/>
            </w:tcMar>
            <w:vAlign w:val="bottom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98" w:type="dxa"/>
            <w:vAlign w:val="bottom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56" w:type="dxa"/>
            <w:vAlign w:val="bottom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2" w:type="dxa"/>
            <w:gridSpan w:val="2"/>
            <w:vAlign w:val="bottom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27" w:type="dxa"/>
            <w:gridSpan w:val="2"/>
            <w:vAlign w:val="bottom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  <w:vAlign w:val="bottom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0" w:type="dxa"/>
            <w:gridSpan w:val="3"/>
            <w:vAlign w:val="bottom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24" w:type="dxa"/>
            <w:vAlign w:val="bottom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596" w:type="dxa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790DBD" w:rsidTr="00215864">
        <w:trPr>
          <w:gridAfter w:val="3"/>
          <w:wAfter w:w="8130" w:type="dxa"/>
          <w:cantSplit/>
          <w:trHeight w:hRule="exact" w:val="600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Показатель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Номера котлов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6"/>
                <w:szCs w:val="16"/>
                <w:lang w:eastAsia="ar-SA"/>
              </w:rPr>
              <w:t>Всего по котельным,</w:t>
            </w:r>
            <w:r>
              <w:rPr>
                <w:rFonts w:ascii="Arial CYR" w:eastAsia="Times New Roman" w:hAnsi="Arial CYR" w:cs="Arial CYR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6"/>
                <w:szCs w:val="16"/>
                <w:lang w:eastAsia="ar-SA"/>
              </w:rPr>
              <w:t>Гкал/час</w:t>
            </w:r>
          </w:p>
        </w:tc>
      </w:tr>
      <w:tr w:rsidR="00790DBD" w:rsidTr="00215864">
        <w:trPr>
          <w:gridAfter w:val="2"/>
          <w:wAfter w:w="8120" w:type="dxa"/>
          <w:cantSplit/>
          <w:trHeight w:val="420"/>
        </w:trPr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215864" w:rsidP="002158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Всего по котельной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проектная мощность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фактическая мощн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ость</w:t>
            </w:r>
          </w:p>
        </w:tc>
      </w:tr>
      <w:tr w:rsidR="00790DBD" w:rsidTr="00215864">
        <w:trPr>
          <w:gridAfter w:val="2"/>
          <w:wAfter w:w="8120" w:type="dxa"/>
          <w:trHeight w:val="255"/>
        </w:trPr>
        <w:tc>
          <w:tcPr>
            <w:tcW w:w="7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>Котельная центральная</w:t>
            </w:r>
          </w:p>
        </w:tc>
      </w:tr>
      <w:tr w:rsidR="00790DBD" w:rsidTr="00215864">
        <w:trPr>
          <w:gridAfter w:val="2"/>
          <w:wAfter w:w="8120" w:type="dxa"/>
          <w:trHeight w:val="510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1.Установленная </w:t>
            </w:r>
            <w:proofErr w:type="gramStart"/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проект </w:t>
            </w:r>
            <w:proofErr w:type="spellStart"/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ная</w:t>
            </w:r>
            <w:proofErr w:type="spellEnd"/>
            <w:proofErr w:type="gramEnd"/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 мощность, Гкал/час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КВ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р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-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1,5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     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(1,29)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КВр-1,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5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    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(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1,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29)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Вр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-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1,5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(1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29)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КВр-1,74 (1,5)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4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>5,37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2,48</w:t>
            </w:r>
          </w:p>
        </w:tc>
      </w:tr>
      <w:tr w:rsidR="00790DBD" w:rsidTr="00215864">
        <w:trPr>
          <w:gridAfter w:val="2"/>
          <w:wAfter w:w="8120" w:type="dxa"/>
          <w:trHeight w:val="270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2.Паспортный КПД, %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82,2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82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,2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82,2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 </w:t>
            </w:r>
          </w:p>
        </w:tc>
      </w:tr>
      <w:tr w:rsidR="00790DBD" w:rsidTr="00215864">
        <w:trPr>
          <w:gridAfter w:val="2"/>
          <w:wAfter w:w="8120" w:type="dxa"/>
          <w:trHeight w:val="270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3.Год ввода в эксплуатацию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 </w:t>
            </w:r>
          </w:p>
        </w:tc>
      </w:tr>
      <w:tr w:rsidR="00790DBD" w:rsidTr="00215864">
        <w:trPr>
          <w:gridAfter w:val="2"/>
          <w:wAfter w:w="8120" w:type="dxa"/>
          <w:trHeight w:val="255"/>
        </w:trPr>
        <w:tc>
          <w:tcPr>
            <w:tcW w:w="7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>Котельная поликлиники</w:t>
            </w:r>
          </w:p>
        </w:tc>
      </w:tr>
      <w:tr w:rsidR="00790DBD" w:rsidTr="00215864">
        <w:trPr>
          <w:gridAfter w:val="2"/>
          <w:wAfter w:w="8120" w:type="dxa"/>
          <w:trHeight w:val="645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8"/>
                <w:szCs w:val="18"/>
                <w:lang w:eastAsia="ar-SA"/>
              </w:rPr>
              <w:t>1.Установленная проектная мощность, Гкал/час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КВр-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1,74 (1,5)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КВр-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1,74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  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(1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,5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proofErr w:type="spellStart"/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КВр</w:t>
            </w:r>
            <w:proofErr w:type="spellEnd"/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 -1,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5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    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(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1,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29)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КВ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р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-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5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      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(1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29)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>5</w:t>
            </w: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3,</w:t>
            </w:r>
            <w:r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07</w:t>
            </w:r>
          </w:p>
        </w:tc>
      </w:tr>
      <w:tr w:rsidR="00790DBD" w:rsidTr="00215864">
        <w:trPr>
          <w:gridAfter w:val="2"/>
          <w:wAfter w:w="8120" w:type="dxa"/>
          <w:trHeight w:val="300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2.Паспортный КПД, %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8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 </w:t>
            </w:r>
          </w:p>
        </w:tc>
      </w:tr>
      <w:tr w:rsidR="00790DBD" w:rsidTr="00215864">
        <w:trPr>
          <w:gridAfter w:val="2"/>
          <w:wAfter w:w="8120" w:type="dxa"/>
          <w:trHeight w:val="300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3.Год ввода в </w:t>
            </w:r>
            <w:proofErr w:type="spellStart"/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эксплуат</w:t>
            </w:r>
            <w:proofErr w:type="gramStart"/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.а</w:t>
            </w:r>
            <w:proofErr w:type="gramEnd"/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цию</w:t>
            </w:r>
            <w:proofErr w:type="spellEnd"/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 </w:t>
            </w:r>
          </w:p>
        </w:tc>
      </w:tr>
      <w:tr w:rsidR="00790DBD" w:rsidTr="00215864">
        <w:trPr>
          <w:gridAfter w:val="2"/>
          <w:wAfter w:w="8120" w:type="dxa"/>
          <w:trHeight w:val="255"/>
        </w:trPr>
        <w:tc>
          <w:tcPr>
            <w:tcW w:w="7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 xml:space="preserve">Котельная </w:t>
            </w:r>
            <w:r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>полиции</w:t>
            </w:r>
          </w:p>
        </w:tc>
      </w:tr>
      <w:tr w:rsidR="00790DBD" w:rsidTr="00215864">
        <w:trPr>
          <w:gridAfter w:val="2"/>
          <w:wAfter w:w="8120" w:type="dxa"/>
          <w:trHeight w:val="450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1.Установленная проектная мощность, Гкал/час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КТ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р-0,3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(0,26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КТ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р-0,3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(0,26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2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>0,</w:t>
            </w:r>
            <w:r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>5</w:t>
            </w: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0,</w:t>
            </w:r>
            <w:r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48</w:t>
            </w:r>
          </w:p>
        </w:tc>
      </w:tr>
      <w:tr w:rsidR="00790DBD" w:rsidTr="00215864">
        <w:trPr>
          <w:gridAfter w:val="2"/>
          <w:wAfter w:w="8120" w:type="dxa"/>
          <w:trHeight w:val="270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2.Паспортный КПД, %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7</w:t>
            </w: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7</w:t>
            </w: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 </w:t>
            </w:r>
          </w:p>
        </w:tc>
      </w:tr>
      <w:tr w:rsidR="00790DBD" w:rsidTr="00215864">
        <w:trPr>
          <w:gridAfter w:val="2"/>
          <w:wAfter w:w="8120" w:type="dxa"/>
          <w:trHeight w:val="255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3.Год ввода в эксплуатацию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200</w:t>
            </w:r>
            <w:r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200</w:t>
            </w:r>
            <w:r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 </w:t>
            </w:r>
          </w:p>
        </w:tc>
      </w:tr>
      <w:tr w:rsidR="00790DBD" w:rsidTr="00215864">
        <w:trPr>
          <w:gridAfter w:val="2"/>
          <w:wAfter w:w="8120" w:type="dxa"/>
          <w:trHeight w:val="255"/>
        </w:trPr>
        <w:tc>
          <w:tcPr>
            <w:tcW w:w="7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>Котельная ул. Западная</w:t>
            </w:r>
          </w:p>
        </w:tc>
      </w:tr>
      <w:tr w:rsidR="00790DBD" w:rsidTr="00215864">
        <w:trPr>
          <w:gridAfter w:val="2"/>
          <w:wAfter w:w="8120" w:type="dxa"/>
          <w:trHeight w:val="480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1.Установленная проектная мощность, Гкал/час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КВр-1,45</w:t>
            </w:r>
          </w:p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(1,25)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КВр-1,25</w:t>
            </w:r>
          </w:p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(1,07)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>2,32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1,26</w:t>
            </w:r>
          </w:p>
        </w:tc>
      </w:tr>
      <w:tr w:rsidR="00790DBD" w:rsidTr="00215864">
        <w:trPr>
          <w:gridAfter w:val="2"/>
          <w:wAfter w:w="8120" w:type="dxa"/>
          <w:trHeight w:val="270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2.Паспортный КПД, %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 </w:t>
            </w:r>
          </w:p>
        </w:tc>
      </w:tr>
      <w:tr w:rsidR="00790DBD" w:rsidTr="00215864">
        <w:trPr>
          <w:gridAfter w:val="2"/>
          <w:wAfter w:w="8120" w:type="dxa"/>
          <w:trHeight w:val="270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3.Год ввода в эксплуатацию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 </w:t>
            </w:r>
          </w:p>
        </w:tc>
      </w:tr>
      <w:tr w:rsidR="00790DBD" w:rsidTr="00215864">
        <w:trPr>
          <w:gridAfter w:val="2"/>
          <w:wAfter w:w="8120" w:type="dxa"/>
          <w:trHeight w:val="255"/>
        </w:trPr>
        <w:tc>
          <w:tcPr>
            <w:tcW w:w="7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>Котельная ул.</w:t>
            </w:r>
            <w:r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>Красноярская</w:t>
            </w:r>
          </w:p>
        </w:tc>
      </w:tr>
      <w:tr w:rsidR="00790DBD" w:rsidTr="00215864">
        <w:trPr>
          <w:gridAfter w:val="2"/>
          <w:wAfter w:w="8120" w:type="dxa"/>
          <w:trHeight w:val="555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1.Установленная проектная мощность, Гкал/час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КВр-1,74 (1,5)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КВр-1,74 (1,5)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КВ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р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-0,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93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(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0,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8)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КВр-1,74 (1,5)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 xml:space="preserve">4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>5,3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2,</w:t>
            </w:r>
            <w:r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3</w:t>
            </w: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5</w:t>
            </w:r>
          </w:p>
        </w:tc>
      </w:tr>
      <w:tr w:rsidR="00790DBD" w:rsidTr="00215864">
        <w:trPr>
          <w:gridAfter w:val="2"/>
          <w:wAfter w:w="8120" w:type="dxa"/>
          <w:trHeight w:val="270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2.Паспортный КПД, %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7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7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6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 </w:t>
            </w:r>
          </w:p>
        </w:tc>
      </w:tr>
      <w:tr w:rsidR="00790DBD" w:rsidTr="00215864">
        <w:trPr>
          <w:gridAfter w:val="2"/>
          <w:wAfter w:w="8120" w:type="dxa"/>
          <w:trHeight w:val="330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3.Год ввода в эксплуатацию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200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 </w:t>
            </w:r>
          </w:p>
        </w:tc>
      </w:tr>
      <w:tr w:rsidR="00790DBD" w:rsidTr="00215864">
        <w:trPr>
          <w:gridAfter w:val="2"/>
          <w:wAfter w:w="8120" w:type="dxa"/>
          <w:trHeight w:val="255"/>
        </w:trPr>
        <w:tc>
          <w:tcPr>
            <w:tcW w:w="7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 xml:space="preserve">Котельная пос. </w:t>
            </w:r>
            <w:proofErr w:type="spellStart"/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  <w:t>Курдояки</w:t>
            </w:r>
            <w:proofErr w:type="spellEnd"/>
          </w:p>
        </w:tc>
      </w:tr>
      <w:tr w:rsidR="00790DBD" w:rsidTr="00215864">
        <w:trPr>
          <w:gridAfter w:val="2"/>
          <w:wAfter w:w="8120" w:type="dxa"/>
          <w:trHeight w:val="660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1.Установленная проектная мощность, Гкал/час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КТ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р-0,93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(0,8)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КВр-0,93 (0,8)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790DBD" w:rsidTr="00215864">
        <w:trPr>
          <w:gridAfter w:val="2"/>
          <w:wAfter w:w="8120" w:type="dxa"/>
          <w:trHeight w:val="270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2.Паспортный КПД, %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7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7</w:t>
            </w: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 </w:t>
            </w:r>
          </w:p>
        </w:tc>
      </w:tr>
      <w:tr w:rsidR="00790DBD" w:rsidTr="00215864">
        <w:trPr>
          <w:gridAfter w:val="2"/>
          <w:wAfter w:w="8120" w:type="dxa"/>
          <w:trHeight w:val="285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3.Год ввода в эксплуатацию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  <w:r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215864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 </w:t>
            </w:r>
          </w:p>
        </w:tc>
      </w:tr>
      <w:tr w:rsidR="00790DBD" w:rsidTr="00215864">
        <w:trPr>
          <w:gridAfter w:val="2"/>
          <w:wAfter w:w="8120" w:type="dxa"/>
          <w:trHeight w:val="255"/>
        </w:trPr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kern w:val="1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9</w:t>
            </w:r>
            <w:r w:rsidRPr="00E20E50"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64" w:rsidRPr="00E20E50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CYR" w:eastAsia="Times New Roman" w:hAnsi="Arial CYR" w:cs="Arial CYR"/>
                <w:b/>
                <w:bCs/>
                <w:kern w:val="1"/>
                <w:sz w:val="18"/>
                <w:szCs w:val="18"/>
                <w:lang w:eastAsia="ar-SA"/>
              </w:rPr>
              <w:t>9,64</w:t>
            </w:r>
          </w:p>
        </w:tc>
      </w:tr>
    </w:tbl>
    <w:p w:rsidR="00215864" w:rsidRDefault="0021586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864" w:rsidRDefault="00215864" w:rsidP="002158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864" w:rsidRDefault="00215864" w:rsidP="002158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864" w:rsidRDefault="00215864" w:rsidP="002158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864" w:rsidRDefault="00215864" w:rsidP="002158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864" w:rsidRDefault="00215864" w:rsidP="002158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864" w:rsidRDefault="00215864" w:rsidP="002158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864" w:rsidRDefault="00215864" w:rsidP="002158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2235"/>
        <w:gridCol w:w="7395"/>
      </w:tblGrid>
      <w:tr w:rsidR="00790DBD" w:rsidTr="00215864">
        <w:tc>
          <w:tcPr>
            <w:tcW w:w="2235" w:type="dxa"/>
          </w:tcPr>
          <w:p w:rsidR="00215864" w:rsidRPr="006136FB" w:rsidRDefault="00215864" w:rsidP="0021586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215864" w:rsidRPr="006136FB" w:rsidRDefault="00215864" w:rsidP="0021586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95" w:type="dxa"/>
          </w:tcPr>
          <w:p w:rsidR="00215864" w:rsidRPr="006136FB" w:rsidRDefault="004C11F3" w:rsidP="00215864">
            <w:pPr>
              <w:shd w:val="clear" w:color="auto" w:fill="FFFFFF"/>
              <w:tabs>
                <w:tab w:val="left" w:leader="underscore" w:pos="1642"/>
                <w:tab w:val="left" w:leader="dot" w:pos="3874"/>
                <w:tab w:val="left" w:leader="underscore" w:pos="5035"/>
              </w:tabs>
              <w:suppressAutoHyphens/>
              <w:snapToGrid w:val="0"/>
              <w:spacing w:before="19" w:after="0" w:line="240" w:lineRule="auto"/>
              <w:ind w:left="10"/>
              <w:jc w:val="center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-4"/>
                <w:kern w:val="1"/>
                <w:sz w:val="28"/>
                <w:szCs w:val="28"/>
                <w:lang w:eastAsia="ar-SA"/>
              </w:rPr>
              <w:t xml:space="preserve">Мощность котельной </w:t>
            </w:r>
            <w:proofErr w:type="spellStart"/>
            <w:r w:rsidRPr="006136FB">
              <w:rPr>
                <w:rFonts w:ascii="Times New Roman" w:eastAsia="Times New Roman" w:hAnsi="Times New Roman"/>
                <w:b/>
                <w:spacing w:val="-4"/>
                <w:kern w:val="1"/>
                <w:sz w:val="28"/>
                <w:szCs w:val="28"/>
                <w:lang w:eastAsia="ar-SA"/>
              </w:rPr>
              <w:t>Решотинский</w:t>
            </w:r>
            <w:proofErr w:type="spellEnd"/>
            <w:r w:rsidRPr="006136FB">
              <w:rPr>
                <w:rFonts w:ascii="Times New Roman" w:eastAsia="Times New Roman" w:hAnsi="Times New Roman"/>
                <w:b/>
                <w:spacing w:val="-4"/>
                <w:kern w:val="1"/>
                <w:sz w:val="28"/>
                <w:szCs w:val="28"/>
                <w:lang w:eastAsia="ar-SA"/>
              </w:rPr>
              <w:t xml:space="preserve"> шпалопропиточны</w:t>
            </w:r>
            <w:proofErr w:type="gramStart"/>
            <w:r w:rsidRPr="006136FB">
              <w:rPr>
                <w:rFonts w:ascii="Times New Roman" w:eastAsia="Times New Roman" w:hAnsi="Times New Roman"/>
                <w:b/>
                <w:spacing w:val="-4"/>
                <w:kern w:val="1"/>
                <w:sz w:val="28"/>
                <w:szCs w:val="28"/>
                <w:lang w:eastAsia="ar-SA"/>
              </w:rPr>
              <w:t>й-</w:t>
            </w:r>
            <w:proofErr w:type="gramEnd"/>
            <w:r w:rsidRPr="006136FB">
              <w:rPr>
                <w:rFonts w:ascii="Times New Roman" w:eastAsia="Times New Roman" w:hAnsi="Times New Roman"/>
                <w:b/>
                <w:spacing w:val="-2"/>
                <w:kern w:val="1"/>
                <w:sz w:val="28"/>
                <w:szCs w:val="28"/>
                <w:lang w:eastAsia="ar-SA"/>
              </w:rPr>
              <w:t xml:space="preserve"> з</w:t>
            </w:r>
            <w:r w:rsidRPr="006136FB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ar-SA"/>
              </w:rPr>
              <w:t>авод ф</w:t>
            </w:r>
            <w:r w:rsidRPr="006136FB">
              <w:rPr>
                <w:rFonts w:ascii="Times New Roman" w:eastAsia="Times New Roman" w:hAnsi="Times New Roman"/>
                <w:b/>
                <w:spacing w:val="-4"/>
                <w:kern w:val="1"/>
                <w:sz w:val="28"/>
                <w:szCs w:val="28"/>
                <w:lang w:eastAsia="ar-SA"/>
              </w:rPr>
              <w:t>илиал    открытого   а</w:t>
            </w:r>
            <w:r w:rsidRPr="006136FB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кционерного общества </w:t>
            </w:r>
            <w:r w:rsidRPr="006136FB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lang w:eastAsia="ar-SA"/>
              </w:rPr>
              <w:lastRenderedPageBreak/>
              <w:t>«ТрансВудСервис»</w:t>
            </w:r>
          </w:p>
        </w:tc>
      </w:tr>
    </w:tbl>
    <w:p w:rsidR="00215864" w:rsidRPr="006136FB" w:rsidRDefault="004C11F3" w:rsidP="00215864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6136F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 </w:t>
      </w:r>
      <w:r w:rsidRPr="006136F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Установленная (проектная) мощность котельной      </w:t>
      </w:r>
      <w:r w:rsidRPr="006136FB">
        <w:rPr>
          <w:rFonts w:ascii="Times New Roman" w:eastAsia="Times New Roman" w:hAnsi="Times New Roman"/>
          <w:kern w:val="1"/>
          <w:sz w:val="24"/>
          <w:szCs w:val="24"/>
          <w:u w:val="single"/>
          <w:lang w:eastAsia="ar-SA"/>
        </w:rPr>
        <w:t>66,5 (57,2</w:t>
      </w:r>
      <w:proofErr w:type="gramStart"/>
      <w:r w:rsidRPr="006136FB">
        <w:rPr>
          <w:rFonts w:ascii="Times New Roman" w:eastAsia="Times New Roman" w:hAnsi="Times New Roman"/>
          <w:kern w:val="1"/>
          <w:sz w:val="24"/>
          <w:szCs w:val="24"/>
          <w:u w:val="single"/>
          <w:lang w:eastAsia="ar-SA"/>
        </w:rPr>
        <w:t xml:space="preserve"> )</w:t>
      </w:r>
      <w:proofErr w:type="gramEnd"/>
      <w:r w:rsidRPr="006136F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 МВт (Гкал/час)</w:t>
      </w:r>
    </w:p>
    <w:p w:rsidR="00215864" w:rsidRPr="006136FB" w:rsidRDefault="004C11F3" w:rsidP="00215864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6136F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Расчетный температурный график сетевой воды (прямая/обратная) </w:t>
      </w:r>
      <w:r w:rsidRPr="006136FB">
        <w:rPr>
          <w:rFonts w:ascii="Times New Roman" w:eastAsia="Times New Roman" w:hAnsi="Times New Roman"/>
          <w:kern w:val="1"/>
          <w:sz w:val="24"/>
          <w:szCs w:val="24"/>
          <w:u w:val="single"/>
          <w:lang w:eastAsia="ar-SA"/>
        </w:rPr>
        <w:t>130/70</w:t>
      </w:r>
      <w:r w:rsidRPr="006136F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     </w:t>
      </w:r>
      <w:r w:rsidRPr="006136FB">
        <w:rPr>
          <w:rFonts w:ascii="Times New Roman" w:eastAsia="Times New Roman" w:hAnsi="Times New Roman"/>
          <w:kern w:val="1"/>
          <w:sz w:val="24"/>
          <w:szCs w:val="24"/>
          <w:vertAlign w:val="superscript"/>
          <w:lang w:eastAsia="ar-SA"/>
        </w:rPr>
        <w:t>о</w:t>
      </w:r>
      <w:proofErr w:type="gramStart"/>
      <w:r w:rsidRPr="006136FB">
        <w:rPr>
          <w:rFonts w:ascii="Times New Roman" w:eastAsia="Times New Roman" w:hAnsi="Times New Roman"/>
          <w:kern w:val="1"/>
          <w:sz w:val="24"/>
          <w:szCs w:val="24"/>
          <w:vertAlign w:val="superscript"/>
          <w:lang w:eastAsia="ar-SA"/>
        </w:rPr>
        <w:t xml:space="preserve"> </w:t>
      </w:r>
      <w:r w:rsidRPr="006136F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</w:t>
      </w:r>
      <w:proofErr w:type="gramEnd"/>
      <w:r w:rsidRPr="006136F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/</w:t>
      </w:r>
      <w:r w:rsidRPr="006136FB">
        <w:rPr>
          <w:rFonts w:ascii="Times New Roman" w:eastAsia="Times New Roman" w:hAnsi="Times New Roman"/>
          <w:kern w:val="1"/>
          <w:sz w:val="24"/>
          <w:szCs w:val="24"/>
          <w:vertAlign w:val="superscript"/>
          <w:lang w:eastAsia="ar-SA"/>
        </w:rPr>
        <w:t xml:space="preserve">  </w:t>
      </w:r>
      <w:proofErr w:type="spellStart"/>
      <w:r w:rsidRPr="006136FB">
        <w:rPr>
          <w:rFonts w:ascii="Times New Roman" w:eastAsia="Times New Roman" w:hAnsi="Times New Roman"/>
          <w:kern w:val="1"/>
          <w:sz w:val="24"/>
          <w:szCs w:val="24"/>
          <w:vertAlign w:val="superscript"/>
          <w:lang w:eastAsia="ar-SA"/>
        </w:rPr>
        <w:t>о</w:t>
      </w:r>
      <w:r w:rsidRPr="006136F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80"/>
        <w:gridCol w:w="4440"/>
        <w:gridCol w:w="3930"/>
      </w:tblGrid>
      <w:tr w:rsidR="00790DBD" w:rsidTr="00215864">
        <w:trPr>
          <w:trHeight w:val="2340"/>
        </w:trPr>
        <w:tc>
          <w:tcPr>
            <w:tcW w:w="1680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Дымовая труба</w:t>
            </w:r>
          </w:p>
        </w:tc>
        <w:tc>
          <w:tcPr>
            <w:tcW w:w="4440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Материал</w:t>
            </w:r>
          </w:p>
          <w:p w:rsidR="00215864" w:rsidRPr="006136FB" w:rsidRDefault="004C11F3" w:rsidP="0021586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Высота, </w:t>
            </w:r>
            <w:proofErr w:type="gramStart"/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м</w:t>
            </w:r>
            <w:proofErr w:type="gramEnd"/>
          </w:p>
          <w:p w:rsidR="00215864" w:rsidRPr="006136FB" w:rsidRDefault="004C11F3" w:rsidP="0021586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Диаметр, </w:t>
            </w:r>
            <w:proofErr w:type="gramStart"/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мм</w:t>
            </w:r>
            <w:proofErr w:type="gramEnd"/>
          </w:p>
          <w:p w:rsidR="00215864" w:rsidRPr="006136FB" w:rsidRDefault="004C11F3" w:rsidP="0021586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Топливо (основное)</w:t>
            </w:r>
          </w:p>
          <w:p w:rsidR="00215864" w:rsidRPr="006136FB" w:rsidRDefault="004C11F3" w:rsidP="0021586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Топливо (резервное)</w:t>
            </w:r>
          </w:p>
          <w:p w:rsidR="00215864" w:rsidRPr="006136FB" w:rsidRDefault="004C11F3" w:rsidP="0021586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Год ввода в эксплуатацию котельной</w:t>
            </w:r>
          </w:p>
          <w:p w:rsidR="00215864" w:rsidRPr="006136FB" w:rsidRDefault="004C11F3" w:rsidP="0021586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Балансовая стоимость</w:t>
            </w:r>
          </w:p>
          <w:p w:rsidR="00215864" w:rsidRPr="006136FB" w:rsidRDefault="004C11F3" w:rsidP="0021586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Персонал (всего)</w:t>
            </w:r>
          </w:p>
        </w:tc>
        <w:tc>
          <w:tcPr>
            <w:tcW w:w="3930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ind w:left="80" w:right="5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ar-SA"/>
              </w:rPr>
            </w:pPr>
            <w:proofErr w:type="spellStart"/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ar-SA"/>
              </w:rPr>
              <w:t>Кислоупорный</w:t>
            </w:r>
            <w:proofErr w:type="spellEnd"/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ar-SA"/>
              </w:rPr>
              <w:t xml:space="preserve"> кирпич</w:t>
            </w:r>
          </w:p>
          <w:p w:rsidR="00215864" w:rsidRPr="006136FB" w:rsidRDefault="004C11F3" w:rsidP="00215864">
            <w:pPr>
              <w:suppressLineNumbers/>
              <w:suppressAutoHyphens/>
              <w:spacing w:after="0" w:line="240" w:lineRule="auto"/>
              <w:ind w:left="110" w:right="5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ar-SA"/>
              </w:rPr>
              <w:t>60</w:t>
            </w:r>
          </w:p>
          <w:p w:rsidR="00215864" w:rsidRPr="006136FB" w:rsidRDefault="004C11F3" w:rsidP="00215864">
            <w:pPr>
              <w:suppressLineNumbers/>
              <w:suppressAutoHyphens/>
              <w:spacing w:after="0" w:line="240" w:lineRule="auto"/>
              <w:ind w:left="50" w:right="5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ar-SA"/>
              </w:rPr>
              <w:t>3000</w:t>
            </w:r>
          </w:p>
          <w:p w:rsidR="00215864" w:rsidRPr="006136FB" w:rsidRDefault="004C11F3" w:rsidP="00215864">
            <w:pPr>
              <w:suppressAutoHyphens/>
              <w:spacing w:after="0" w:line="240" w:lineRule="auto"/>
              <w:ind w:left="50" w:right="5"/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ar-SA"/>
              </w:rPr>
              <w:t xml:space="preserve">Бурый уголь Бр-2 </w:t>
            </w:r>
          </w:p>
          <w:p w:rsidR="00215864" w:rsidRDefault="004C11F3" w:rsidP="00215864">
            <w:pPr>
              <w:suppressAutoHyphens/>
              <w:spacing w:after="0" w:line="240" w:lineRule="auto"/>
              <w:ind w:left="50" w:right="5"/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ar-SA"/>
              </w:rPr>
              <w:t>Бурый уголь Бр-2</w:t>
            </w:r>
          </w:p>
          <w:p w:rsidR="00215864" w:rsidRPr="006136FB" w:rsidRDefault="004C11F3" w:rsidP="00215864">
            <w:pPr>
              <w:suppressAutoHyphens/>
              <w:spacing w:after="0" w:line="240" w:lineRule="auto"/>
              <w:ind w:left="65" w:right="5"/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ar-SA"/>
              </w:rPr>
              <w:t>1998г.</w:t>
            </w:r>
          </w:p>
          <w:p w:rsidR="00215864" w:rsidRDefault="004C11F3" w:rsidP="00215864">
            <w:pPr>
              <w:suppressAutoHyphens/>
              <w:spacing w:after="0" w:line="240" w:lineRule="auto"/>
              <w:ind w:left="50" w:right="5"/>
              <w:rPr>
                <w:rFonts w:ascii="Times New Roman" w:eastAsia="Times New Roman" w:hAnsi="Times New Roman"/>
                <w:spacing w:val="-7"/>
                <w:kern w:val="1"/>
                <w:sz w:val="24"/>
                <w:szCs w:val="24"/>
                <w:u w:val="single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spacing w:val="-7"/>
                <w:kern w:val="1"/>
                <w:sz w:val="24"/>
                <w:szCs w:val="24"/>
                <w:u w:val="single"/>
                <w:lang w:eastAsia="ar-SA"/>
              </w:rPr>
              <w:t>48 7,4</w:t>
            </w:r>
            <w:r w:rsidRPr="006136FB">
              <w:rPr>
                <w:rFonts w:ascii="Times New Roman" w:eastAsia="Times New Roman" w:hAnsi="Times New Roman"/>
                <w:i/>
                <w:iCs/>
                <w:spacing w:val="-7"/>
                <w:kern w:val="1"/>
                <w:sz w:val="24"/>
                <w:szCs w:val="24"/>
                <w:u w:val="single"/>
                <w:lang w:eastAsia="ar-SA"/>
              </w:rPr>
              <w:t>7</w:t>
            </w:r>
            <w:r w:rsidRPr="006136FB">
              <w:rPr>
                <w:rFonts w:ascii="Times New Roman" w:eastAsia="Times New Roman" w:hAnsi="Times New Roman"/>
                <w:spacing w:val="-7"/>
                <w:kern w:val="1"/>
                <w:sz w:val="24"/>
                <w:szCs w:val="24"/>
                <w:u w:val="single"/>
                <w:lang w:eastAsia="ar-SA"/>
              </w:rPr>
              <w:t>1 млн. руб.</w:t>
            </w:r>
          </w:p>
          <w:p w:rsidR="00215864" w:rsidRPr="006136FB" w:rsidRDefault="004C11F3" w:rsidP="00215864">
            <w:pPr>
              <w:suppressAutoHyphens/>
              <w:spacing w:after="0" w:line="240" w:lineRule="auto"/>
              <w:ind w:left="50" w:right="5"/>
              <w:rPr>
                <w:rFonts w:ascii="Times New Roman" w:eastAsia="Times New Roman" w:hAnsi="Times New Roman"/>
                <w:spacing w:val="-7"/>
                <w:kern w:val="1"/>
                <w:sz w:val="24"/>
                <w:szCs w:val="24"/>
                <w:u w:val="single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spacing w:val="-7"/>
                <w:kern w:val="1"/>
                <w:sz w:val="24"/>
                <w:szCs w:val="24"/>
                <w:u w:val="single"/>
                <w:lang w:eastAsia="ar-SA"/>
              </w:rPr>
              <w:t>77 чел.</w:t>
            </w:r>
          </w:p>
        </w:tc>
      </w:tr>
    </w:tbl>
    <w:p w:rsidR="00215864" w:rsidRPr="006136FB" w:rsidRDefault="00215864" w:rsidP="00215864">
      <w:pPr>
        <w:suppressAutoHyphens/>
        <w:spacing w:after="0" w:line="240" w:lineRule="auto"/>
        <w:rPr>
          <w:rFonts w:ascii="Times New Roman" w:eastAsia="Courier New" w:hAnsi="Times New Roman" w:cs="Courier New"/>
          <w:kern w:val="1"/>
          <w:sz w:val="24"/>
          <w:szCs w:val="24"/>
          <w:lang w:eastAsia="ar-SA"/>
        </w:rPr>
      </w:pPr>
    </w:p>
    <w:tbl>
      <w:tblPr>
        <w:tblW w:w="1071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89"/>
        <w:gridCol w:w="709"/>
        <w:gridCol w:w="709"/>
        <w:gridCol w:w="850"/>
        <w:gridCol w:w="851"/>
        <w:gridCol w:w="567"/>
        <w:gridCol w:w="567"/>
        <w:gridCol w:w="1275"/>
      </w:tblGrid>
      <w:tr w:rsidR="00790DBD" w:rsidTr="00215864">
        <w:trPr>
          <w:cantSplit/>
          <w:trHeight w:hRule="exact" w:val="414"/>
        </w:trPr>
        <w:tc>
          <w:tcPr>
            <w:tcW w:w="5189" w:type="dxa"/>
            <w:vMerge w:val="restart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4253" w:type="dxa"/>
            <w:gridSpan w:val="6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Номер котла</w:t>
            </w:r>
          </w:p>
        </w:tc>
        <w:tc>
          <w:tcPr>
            <w:tcW w:w="1275" w:type="dxa"/>
            <w:vMerge w:val="restart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Всего по котельной</w:t>
            </w:r>
          </w:p>
        </w:tc>
      </w:tr>
      <w:tr w:rsidR="00790DBD" w:rsidTr="00215864">
        <w:trPr>
          <w:cantSplit/>
          <w:trHeight w:hRule="exact" w:val="378"/>
        </w:trPr>
        <w:tc>
          <w:tcPr>
            <w:tcW w:w="5189" w:type="dxa"/>
            <w:vMerge/>
          </w:tcPr>
          <w:p w:rsidR="00215864" w:rsidRPr="006136FB" w:rsidRDefault="00215864" w:rsidP="002158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vMerge/>
          </w:tcPr>
          <w:p w:rsidR="00215864" w:rsidRPr="006136FB" w:rsidRDefault="00215864" w:rsidP="002158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90DBD" w:rsidTr="00215864">
        <w:trPr>
          <w:trHeight w:val="182"/>
        </w:trPr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38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1. Установленная                  мощность (проектная), Гкал/час.</w:t>
            </w:r>
          </w:p>
        </w:tc>
        <w:tc>
          <w:tcPr>
            <w:tcW w:w="709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14,3</w:t>
            </w:r>
          </w:p>
        </w:tc>
        <w:tc>
          <w:tcPr>
            <w:tcW w:w="709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14,3</w:t>
            </w:r>
          </w:p>
        </w:tc>
        <w:tc>
          <w:tcPr>
            <w:tcW w:w="850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14,3</w:t>
            </w:r>
          </w:p>
        </w:tc>
        <w:tc>
          <w:tcPr>
            <w:tcW w:w="851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14,3</w:t>
            </w: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57,2</w:t>
            </w:r>
          </w:p>
        </w:tc>
      </w:tr>
      <w:tr w:rsidR="00790DBD" w:rsidTr="00215864">
        <w:trPr>
          <w:trHeight w:val="452"/>
        </w:trPr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10"/>
              <w:rPr>
                <w:rFonts w:ascii="Times New Roman" w:eastAsia="Times New Roman" w:hAnsi="Times New Roman"/>
                <w:spacing w:val="-2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spacing w:val="-2"/>
                <w:kern w:val="1"/>
                <w:sz w:val="24"/>
                <w:szCs w:val="24"/>
                <w:lang w:eastAsia="ar-SA"/>
              </w:rPr>
              <w:t>2. Располагаемая мощность Гкал/час.</w:t>
            </w:r>
          </w:p>
        </w:tc>
        <w:tc>
          <w:tcPr>
            <w:tcW w:w="709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14,3</w:t>
            </w:r>
          </w:p>
        </w:tc>
        <w:tc>
          <w:tcPr>
            <w:tcW w:w="709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14,3</w:t>
            </w:r>
          </w:p>
        </w:tc>
        <w:tc>
          <w:tcPr>
            <w:tcW w:w="850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14,3</w:t>
            </w:r>
          </w:p>
        </w:tc>
        <w:tc>
          <w:tcPr>
            <w:tcW w:w="851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14,3</w:t>
            </w: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57,2</w:t>
            </w:r>
          </w:p>
        </w:tc>
      </w:tr>
      <w:tr w:rsidR="00790DBD" w:rsidTr="00215864">
        <w:trPr>
          <w:trHeight w:val="220"/>
        </w:trPr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14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3. Паспортный к.п.д.</w:t>
            </w: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86%</w:t>
            </w: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86%</w:t>
            </w:r>
          </w:p>
        </w:tc>
        <w:tc>
          <w:tcPr>
            <w:tcW w:w="850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86%</w:t>
            </w:r>
          </w:p>
        </w:tc>
        <w:tc>
          <w:tcPr>
            <w:tcW w:w="851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86%</w:t>
            </w: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86%</w:t>
            </w:r>
          </w:p>
        </w:tc>
      </w:tr>
      <w:tr w:rsidR="00790DBD" w:rsidTr="00215864">
        <w:trPr>
          <w:trHeight w:val="679"/>
        </w:trPr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10" w:firstLine="5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spacing w:val="-2"/>
                <w:kern w:val="1"/>
                <w:sz w:val="24"/>
                <w:szCs w:val="24"/>
                <w:lang w:eastAsia="ar-SA"/>
              </w:rPr>
              <w:t xml:space="preserve">4.    Паспортный    удельный    расход </w:t>
            </w: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топлива на выработку, кг </w:t>
            </w:r>
            <w:proofErr w:type="spellStart"/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у</w:t>
            </w:r>
            <w:proofErr w:type="gramStart"/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.т</w:t>
            </w:r>
            <w:proofErr w:type="spellEnd"/>
            <w:proofErr w:type="gramEnd"/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,/Ткал</w:t>
            </w: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168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168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168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168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168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90DBD" w:rsidTr="00215864">
        <w:trPr>
          <w:trHeight w:val="25"/>
        </w:trPr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24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5. Фактический к.п.д.</w:t>
            </w:r>
          </w:p>
        </w:tc>
        <w:tc>
          <w:tcPr>
            <w:tcW w:w="709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709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850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851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86</w:t>
            </w:r>
          </w:p>
        </w:tc>
      </w:tr>
      <w:tr w:rsidR="00790DBD" w:rsidTr="00215864">
        <w:trPr>
          <w:trHeight w:val="60"/>
        </w:trPr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24"/>
              <w:rPr>
                <w:rFonts w:ascii="Times New Roman" w:eastAsia="Times New Roman" w:hAnsi="Times New Roman"/>
                <w:spacing w:val="-2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spacing w:val="-2"/>
                <w:kern w:val="1"/>
                <w:sz w:val="24"/>
                <w:szCs w:val="24"/>
                <w:lang w:eastAsia="ar-SA"/>
              </w:rPr>
              <w:t>6.</w:t>
            </w:r>
            <w:r>
              <w:rPr>
                <w:rFonts w:ascii="Times New Roman" w:eastAsia="Times New Roman" w:hAnsi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6136FB">
              <w:rPr>
                <w:rFonts w:ascii="Times New Roman" w:eastAsia="Times New Roman" w:hAnsi="Times New Roman"/>
                <w:spacing w:val="-2"/>
                <w:kern w:val="1"/>
                <w:sz w:val="24"/>
                <w:szCs w:val="24"/>
                <w:lang w:eastAsia="ar-SA"/>
              </w:rPr>
              <w:t>Год ввода в эксплуатацию, год</w:t>
            </w:r>
          </w:p>
        </w:tc>
        <w:tc>
          <w:tcPr>
            <w:tcW w:w="709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709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0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851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90DBD" w:rsidTr="00215864"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29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7.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Срок службы, лет</w:t>
            </w:r>
          </w:p>
        </w:tc>
        <w:tc>
          <w:tcPr>
            <w:tcW w:w="709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1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90DBD" w:rsidTr="00215864">
        <w:trPr>
          <w:trHeight w:val="270"/>
        </w:trPr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firstLine="13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8.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Год     проведения     последних наладочных работ</w:t>
            </w: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2000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2000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2000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2000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90DBD" w:rsidTr="00215864"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29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9. Вид проектного топлива</w:t>
            </w: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Бр-2</w:t>
            </w: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Бр-2</w:t>
            </w:r>
          </w:p>
        </w:tc>
        <w:tc>
          <w:tcPr>
            <w:tcW w:w="850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Бр-2</w:t>
            </w:r>
          </w:p>
        </w:tc>
        <w:tc>
          <w:tcPr>
            <w:tcW w:w="851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Бр-2</w:t>
            </w: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Бр-2</w:t>
            </w:r>
          </w:p>
        </w:tc>
      </w:tr>
      <w:tr w:rsidR="00790DBD" w:rsidTr="00215864">
        <w:trPr>
          <w:trHeight w:val="356"/>
        </w:trPr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5" w:right="5" w:hanging="15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9.1. Низшая     теплота     сгорания проектного топлива, </w:t>
            </w:r>
            <w:proofErr w:type="gramStart"/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ккал</w:t>
            </w:r>
            <w:proofErr w:type="gramEnd"/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/кг</w:t>
            </w: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3740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3740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3740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3740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3740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90DBD" w:rsidTr="00215864"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34" w:firstLine="24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10.          Используемое          топливо (указывается вид топлива)</w:t>
            </w: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Бр-2</w:t>
            </w: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Бр-2</w:t>
            </w:r>
          </w:p>
        </w:tc>
        <w:tc>
          <w:tcPr>
            <w:tcW w:w="850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Бр-2</w:t>
            </w:r>
          </w:p>
        </w:tc>
        <w:tc>
          <w:tcPr>
            <w:tcW w:w="851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Бр-2</w:t>
            </w: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Бр-2</w:t>
            </w:r>
          </w:p>
        </w:tc>
      </w:tr>
      <w:tr w:rsidR="00790DBD" w:rsidTr="00215864"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10.1.   Низшая       теплота   сгорания 1 топлива, </w:t>
            </w:r>
            <w:proofErr w:type="gramStart"/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ккал</w:t>
            </w:r>
            <w:proofErr w:type="gramEnd"/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/кг.</w:t>
            </w: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3670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3670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3670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3670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3670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90DBD" w:rsidTr="00215864"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11. Наличие экономайзеров</w:t>
            </w:r>
          </w:p>
        </w:tc>
        <w:tc>
          <w:tcPr>
            <w:tcW w:w="709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790DBD" w:rsidTr="00215864"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43" w:firstLine="24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12. Наличие воздухоподогревателей  </w:t>
            </w:r>
          </w:p>
          <w:p w:rsidR="00215864" w:rsidRPr="006136FB" w:rsidRDefault="004C11F3" w:rsidP="00215864">
            <w:pPr>
              <w:shd w:val="clear" w:color="auto" w:fill="FFFFFF"/>
              <w:suppressAutoHyphens/>
              <w:spacing w:after="0" w:line="240" w:lineRule="auto"/>
              <w:ind w:left="43" w:firstLine="24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(есть или нет)</w:t>
            </w: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есть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850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851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bottom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790DBD" w:rsidTr="00215864"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53" w:firstLine="19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13.     Наличие     пароподогревателей </w:t>
            </w:r>
          </w:p>
          <w:p w:rsidR="00215864" w:rsidRPr="006136FB" w:rsidRDefault="004C11F3" w:rsidP="00215864">
            <w:pPr>
              <w:shd w:val="clear" w:color="auto" w:fill="FFFFFF"/>
              <w:suppressAutoHyphens/>
              <w:spacing w:after="0" w:line="240" w:lineRule="auto"/>
              <w:ind w:left="53" w:firstLine="19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(есть или нет)</w:t>
            </w:r>
          </w:p>
        </w:tc>
        <w:tc>
          <w:tcPr>
            <w:tcW w:w="70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53" w:firstLine="1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70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53" w:firstLine="1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0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53" w:firstLine="1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851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53" w:firstLine="1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790DBD" w:rsidTr="00215864"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86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14.  Наличие автоматики (есть или нет)</w:t>
            </w: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есть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850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851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есть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90DBD" w:rsidTr="00215864">
        <w:tc>
          <w:tcPr>
            <w:tcW w:w="5189" w:type="dxa"/>
          </w:tcPr>
          <w:p w:rsidR="00215864" w:rsidRPr="006136FB" w:rsidRDefault="004C11F3" w:rsidP="00215864">
            <w:pPr>
              <w:shd w:val="clear" w:color="auto" w:fill="FFFFFF"/>
              <w:suppressAutoHyphens/>
              <w:snapToGrid w:val="0"/>
              <w:spacing w:after="0" w:line="240" w:lineRule="auto"/>
              <w:ind w:left="48"/>
              <w:rPr>
                <w:rFonts w:ascii="Times New Roman" w:eastAsia="Times New Roman" w:hAnsi="Times New Roman"/>
                <w:spacing w:val="-2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spacing w:val="-2"/>
                <w:kern w:val="1"/>
                <w:sz w:val="24"/>
                <w:szCs w:val="24"/>
                <w:lang w:eastAsia="ar-SA"/>
              </w:rPr>
              <w:t xml:space="preserve">15.     Наличие     </w:t>
            </w:r>
            <w:proofErr w:type="spellStart"/>
            <w:r w:rsidRPr="006136FB">
              <w:rPr>
                <w:rFonts w:ascii="Times New Roman" w:eastAsia="Times New Roman" w:hAnsi="Times New Roman"/>
                <w:spacing w:val="-2"/>
                <w:kern w:val="1"/>
                <w:sz w:val="24"/>
                <w:szCs w:val="24"/>
                <w:lang w:eastAsia="ar-SA"/>
              </w:rPr>
              <w:t>химводоподготовки</w:t>
            </w:r>
            <w:proofErr w:type="spellEnd"/>
          </w:p>
          <w:p w:rsidR="00215864" w:rsidRPr="006136FB" w:rsidRDefault="004C11F3" w:rsidP="00215864">
            <w:pPr>
              <w:shd w:val="clear" w:color="auto" w:fill="FFFFFF"/>
              <w:suppressAutoHyphens/>
              <w:spacing w:after="0" w:line="240" w:lineRule="auto"/>
              <w:ind w:left="48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(есть или нет), т/ч</w:t>
            </w: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есть</w:t>
            </w:r>
          </w:p>
          <w:p w:rsidR="00215864" w:rsidRPr="006136FB" w:rsidRDefault="00215864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850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851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15864" w:rsidRPr="006136FB" w:rsidRDefault="00215864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215864" w:rsidRPr="006136FB" w:rsidRDefault="004C11F3" w:rsidP="002158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есть</w:t>
            </w:r>
          </w:p>
          <w:p w:rsidR="00215864" w:rsidRPr="006136FB" w:rsidRDefault="004C11F3" w:rsidP="0021586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на 60</w:t>
            </w:r>
          </w:p>
        </w:tc>
      </w:tr>
    </w:tbl>
    <w:p w:rsidR="00215864" w:rsidRDefault="004C11F3" w:rsidP="00215864">
      <w:pPr>
        <w:shd w:val="clear" w:color="auto" w:fill="FFFFFF"/>
        <w:spacing w:after="0" w:line="240" w:lineRule="auto"/>
        <w:jc w:val="center"/>
        <w:textAlignment w:val="baseline"/>
      </w:pPr>
      <w:r>
        <w:br w:type="page"/>
      </w:r>
    </w:p>
    <w:p w:rsidR="00215864" w:rsidRDefault="00215864" w:rsidP="00215864">
      <w:pPr>
        <w:shd w:val="clear" w:color="auto" w:fill="FFFFFF"/>
        <w:spacing w:after="0" w:line="240" w:lineRule="auto"/>
        <w:jc w:val="center"/>
        <w:textAlignment w:val="baseline"/>
      </w:pPr>
    </w:p>
    <w:p w:rsidR="00215864" w:rsidRDefault="004C11F3" w:rsidP="002158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AAB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Зоны действия источников тепловой энергии</w:t>
      </w:r>
    </w:p>
    <w:p w:rsidR="00215864" w:rsidRPr="00AB3AAB" w:rsidRDefault="00215864" w:rsidP="002158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468" w:type="dxa"/>
        <w:tblLook w:val="04A0"/>
      </w:tblPr>
      <w:tblGrid>
        <w:gridCol w:w="3400"/>
        <w:gridCol w:w="1191"/>
        <w:gridCol w:w="741"/>
        <w:gridCol w:w="672"/>
        <w:gridCol w:w="720"/>
        <w:gridCol w:w="628"/>
        <w:gridCol w:w="1116"/>
      </w:tblGrid>
      <w:tr w:rsidR="00790DBD" w:rsidTr="00215864">
        <w:trPr>
          <w:trHeight w:val="375"/>
        </w:trPr>
        <w:tc>
          <w:tcPr>
            <w:tcW w:w="8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 котельных МУП «</w:t>
            </w:r>
            <w:proofErr w:type="spellStart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Сибсервис</w:t>
            </w:r>
            <w:proofErr w:type="spellEnd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90DBD" w:rsidTr="00215864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64" w:rsidRPr="00AB3AAB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64" w:rsidRPr="00AB3AAB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64" w:rsidRPr="00AB3AAB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64" w:rsidRPr="00AB3AAB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64" w:rsidRPr="00AB3AAB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64" w:rsidRPr="00AB3AAB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64" w:rsidRPr="00AB3AAB" w:rsidRDefault="00215864" w:rsidP="002158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0DBD" w:rsidTr="00215864">
        <w:trPr>
          <w:trHeight w:val="6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Q</w:t>
            </w:r>
            <w:proofErr w:type="gramEnd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Гкал/час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  <w:proofErr w:type="gramEnd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            ºС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  <w:proofErr w:type="gramEnd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             ºС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  <w:proofErr w:type="gramEnd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</w:t>
            </w:r>
            <w:proofErr w:type="spellEnd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         ºС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По,                 </w:t>
            </w:r>
            <w:proofErr w:type="spellStart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Q</w:t>
            </w:r>
            <w:proofErr w:type="gramEnd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Гкал</w:t>
            </w:r>
          </w:p>
        </w:tc>
      </w:tr>
      <w:tr w:rsidR="00790DBD" w:rsidTr="00215864">
        <w:trPr>
          <w:trHeight w:val="175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(Центральная)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</w:t>
            </w: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ад-ясли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331,22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0,0490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132,83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Станция юных техников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0,0435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117,84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 помощи семье и детям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18,48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ФКУ УИИ ГУФСИН РФ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12,51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Клуб им. Дзержинского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0,1562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387,57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Сибсервис</w:t>
            </w:r>
            <w:proofErr w:type="spell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79,35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21,92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53,75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 «Бристоль»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20,37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 «Пятерочка»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47,99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Магазин Марков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81,41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100,97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Почта России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53,84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Архив ГУФСИН РФ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142,28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143,16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Дзержинского 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143,57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.д.ул. Дзержинского 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84,44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пер. Речной 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26,37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пер. Речной 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54,81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Горького 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0,0192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51,93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Базарная 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15,81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0,8034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2122,43</w:t>
            </w:r>
          </w:p>
        </w:tc>
      </w:tr>
      <w:tr w:rsidR="00790DBD" w:rsidTr="00215864">
        <w:trPr>
          <w:trHeight w:val="315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(Поликлиника)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232,72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Терапевтическое отделение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343,35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22,88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Гараж поликлиники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63,07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0,1202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325,53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0,0589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159,48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"ЦСОН"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162,40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37,96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Шевченко 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0,0602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163,17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Зеленая 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232,48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Зеленая 6(1)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32,18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Зеленая 8(1)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52,27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Голикова 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35,56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Голикова 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61,79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Голикова 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34,69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Голикова 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0,0460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124,62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Свердлова 2а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63,48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Горького 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28,96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Горького 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34,78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Горького 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48,55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Горького 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43,80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Горького 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25,50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Горького 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35,27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Горького 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Горького 19(1)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20,76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.д. ул. Горького 22а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41,26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0,9153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2456,06</w:t>
            </w:r>
          </w:p>
        </w:tc>
      </w:tr>
      <w:tr w:rsidR="00790DBD" w:rsidTr="00215864">
        <w:trPr>
          <w:trHeight w:val="315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Котельная № 3 (Полиция)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Административное здание полиции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0,0485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131,47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 ИВС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51,22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Гараж №1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47,15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Гараж №2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4,56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Ростелеком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Ж.д. ул. </w:t>
            </w:r>
            <w:proofErr w:type="spell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3(1,2)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49,16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Ж.д. ул. </w:t>
            </w:r>
            <w:proofErr w:type="spell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73,36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Ж.д. ул. Лаптева 6(1,2,3)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59,51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0,1671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435,58</w:t>
            </w:r>
          </w:p>
        </w:tc>
      </w:tr>
      <w:tr w:rsidR="00790DBD" w:rsidTr="00215864">
        <w:trPr>
          <w:trHeight w:val="315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(Западная)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49,83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1а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51,30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48,76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48,81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48,88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49,53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49,86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49,85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50,13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9-1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16,12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49,78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65,11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65,73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73,86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65,13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69,49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21(2)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37,36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70,01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Линейная 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11,69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Западная 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12,53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0,3813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1032,63</w:t>
            </w:r>
          </w:p>
        </w:tc>
      </w:tr>
      <w:tr w:rsidR="00790DBD" w:rsidTr="00215864">
        <w:trPr>
          <w:trHeight w:val="315"/>
        </w:trPr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(Красноярская)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ж.д. ул</w:t>
            </w: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расноярская18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0,0975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264,08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ж.д. ул</w:t>
            </w: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расноярская16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199,46</w:t>
            </w:r>
          </w:p>
        </w:tc>
      </w:tr>
      <w:tr w:rsidR="00790DBD" w:rsidTr="00215864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ж.д. ул</w:t>
            </w: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расноярская15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206,04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ж.д. ул</w:t>
            </w: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расноярская14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200,18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ж.д. ул</w:t>
            </w: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расноярская13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0,0742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200,97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Садовая 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50,12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Садовая 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50,10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Садовая 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51,66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Садовая 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50,22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Садовая 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25,23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Садовая 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49,32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Садовая 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48,57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Садовая 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49,54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Садовая 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50,30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Садовая 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0,0169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45,90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.д. ул. </w:t>
            </w:r>
            <w:proofErr w:type="spell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Астапчика</w:t>
            </w:r>
            <w:proofErr w:type="spell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45,44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.д. ул. </w:t>
            </w:r>
            <w:proofErr w:type="spell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Астапчика</w:t>
            </w:r>
            <w:proofErr w:type="spell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49,46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.д. ул. </w:t>
            </w:r>
            <w:proofErr w:type="spell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Астапчика</w:t>
            </w:r>
            <w:proofErr w:type="spell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48,80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.д. ул. </w:t>
            </w:r>
            <w:proofErr w:type="spell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Астапчика</w:t>
            </w:r>
            <w:proofErr w:type="spell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50,77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.д. ул. </w:t>
            </w:r>
            <w:proofErr w:type="spell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Астапчика</w:t>
            </w:r>
            <w:proofErr w:type="spell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50,12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.д. ул. </w:t>
            </w:r>
            <w:proofErr w:type="spell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Астапчика</w:t>
            </w:r>
            <w:proofErr w:type="spell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50,33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.д. ул. Лесозаводская 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0,0209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56,61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0,6990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1893,21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Котельная №8 (пос. </w:t>
            </w:r>
            <w:proofErr w:type="spellStart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Курдояки</w:t>
            </w:r>
            <w:proofErr w:type="spellEnd"/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0DBD" w:rsidTr="0021586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2,9660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64" w:rsidRPr="00AB3AAB" w:rsidRDefault="004C11F3" w:rsidP="0021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A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7939,915</w:t>
            </w:r>
          </w:p>
        </w:tc>
      </w:tr>
    </w:tbl>
    <w:p w:rsidR="00215864" w:rsidRPr="006136FB" w:rsidRDefault="00215864" w:rsidP="00215864">
      <w:pPr>
        <w:suppressAutoHyphens/>
        <w:spacing w:after="0" w:line="240" w:lineRule="auto"/>
        <w:jc w:val="both"/>
        <w:rPr>
          <w:rFonts w:cs="Calibri"/>
          <w:lang w:eastAsia="ar-SA"/>
        </w:rPr>
      </w:pPr>
    </w:p>
    <w:p w:rsidR="00215864" w:rsidRPr="006136FB" w:rsidRDefault="004C11F3" w:rsidP="00215864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от</w:t>
      </w:r>
      <w:r w:rsidRPr="006136FB">
        <w:rPr>
          <w:rFonts w:ascii="Times New Roman" w:hAnsi="Times New Roman" w:cs="Calibri"/>
          <w:b/>
          <w:sz w:val="28"/>
          <w:szCs w:val="28"/>
          <w:lang w:eastAsia="ar-SA"/>
        </w:rPr>
        <w:t xml:space="preserve"> котельной РШПЗ ОАО «ТрансВудСервис»</w:t>
      </w:r>
    </w:p>
    <w:p w:rsidR="00215864" w:rsidRPr="006136FB" w:rsidRDefault="00215864" w:rsidP="00215864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tbl>
      <w:tblPr>
        <w:tblW w:w="10915" w:type="dxa"/>
        <w:tblInd w:w="-1139" w:type="dxa"/>
        <w:tblLayout w:type="fixed"/>
        <w:tblLook w:val="0000"/>
      </w:tblPr>
      <w:tblGrid>
        <w:gridCol w:w="708"/>
        <w:gridCol w:w="2553"/>
        <w:gridCol w:w="850"/>
        <w:gridCol w:w="709"/>
        <w:gridCol w:w="709"/>
        <w:gridCol w:w="850"/>
        <w:gridCol w:w="1134"/>
        <w:gridCol w:w="1134"/>
        <w:gridCol w:w="1134"/>
        <w:gridCol w:w="1134"/>
      </w:tblGrid>
      <w:tr w:rsidR="00790DBD" w:rsidTr="00215864">
        <w:trPr>
          <w:cantSplit/>
          <w:trHeight w:hRule="exact"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Макс. час</w:t>
            </w:r>
            <w:proofErr w:type="gramStart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</w:t>
            </w:r>
            <w:proofErr w:type="gramEnd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агрузки, Гкал/час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Год</w:t>
            </w:r>
            <w:proofErr w:type="gramStart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отребность  в тепле, Гкал/год</w:t>
            </w:r>
          </w:p>
        </w:tc>
      </w:tr>
      <w:tr w:rsidR="00790DBD" w:rsidTr="00215864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6136FB" w:rsidRDefault="00215864" w:rsidP="002158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6136FB" w:rsidRDefault="00215864" w:rsidP="002158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Q</w:t>
            </w:r>
            <w:proofErr w:type="gramEnd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Q</w:t>
            </w:r>
            <w:proofErr w:type="gramEnd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Q</w:t>
            </w:r>
            <w:proofErr w:type="gramEnd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гвс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Q</w:t>
            </w:r>
            <w:proofErr w:type="gramEnd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Q</w:t>
            </w:r>
            <w:proofErr w:type="gramEnd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Q</w:t>
            </w:r>
            <w:proofErr w:type="gramEnd"/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гвс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итого</w:t>
            </w:r>
          </w:p>
        </w:tc>
      </w:tr>
      <w:tr w:rsidR="00790DBD" w:rsidTr="00215864">
        <w:trPr>
          <w:trHeight w:val="31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Жилые   дома: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Звездный №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0,257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4,20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4,457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686,69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118,68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805,37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Звездный №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0,257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3,78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4,037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686,69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106,91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793,60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Звездный № 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0,217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3,75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3,967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579,33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105,93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685,26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Звездный №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0,217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3,95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4,167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579,33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111,82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691,15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Спутник №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264,98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264,98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Спутник №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0,097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0,097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260,42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260,42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Спутник №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285,57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285,57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Спутник № 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0,097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0,097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260,42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260,42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Спутник №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0,098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262,67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262,67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Спутник № 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264,98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264,98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Спутник № 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250,37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250,37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Спутник № 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279,50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279,50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Спутник № 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271,87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271,87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Спутник №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267,30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267,30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Спутник № 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0,152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406,79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406,79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Спутник № 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273,33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273,33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Спутник № 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0,152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406,86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406,86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Спутник № 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273,33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273,33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Спутник № 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398,64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398,64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Спутник № 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0,138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369,04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369,04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Спутник № 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0,152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406,86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406,86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Лаптева № 36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108,79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108,79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Лаптева № 37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17,41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17,41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Лаптева № 38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119,29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119,29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Лаптева № 42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213,35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213,35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Лаптева № 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169,64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169,64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</w:t>
            </w:r>
            <w:proofErr w:type="gramStart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.Л</w:t>
            </w:r>
            <w:proofErr w:type="gramEnd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аптева № 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13,93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13,93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</w:t>
            </w:r>
            <w:proofErr w:type="gramStart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.Л</w:t>
            </w:r>
            <w:proofErr w:type="gramEnd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аптева № 53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94,36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94,36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Бр</w:t>
            </w:r>
            <w:proofErr w:type="spellEnd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. Масальских № 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43,82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43,82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</w:t>
            </w:r>
            <w:proofErr w:type="spellStart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Бр</w:t>
            </w:r>
            <w:proofErr w:type="spellEnd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. Масальских № 8 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41,09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41,09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Кирпичная № 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16,40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Кирпичная № 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20,45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20,45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Кирпичная № 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46,48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46,48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Пушкинская №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0,059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157,35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157,35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Пушкинская № 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50,21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50,21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Паровозная № 7 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54,69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54,69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Паровозная № 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42,84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42,84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Паровозная № 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52,33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Некрасова № 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0,064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172,44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172,44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Некрасова № 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0,065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173,21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173,21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Некрасова № 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21,70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21,70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Чернышевского № 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169,33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169,33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Лесозаводская № 1а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60,19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60,19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Лесозаводская № 1б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60,19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60,19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ул. Боровая № 3/1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15,50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15,50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Боровая №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51,90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51,90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Боровая № 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51,85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51,85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Боровая № 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52,82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Мира №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106,84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106,84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Мира №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106,84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106,84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Мира № 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50,46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50,46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Мира № 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52,38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Мира № 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50,99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50,99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Деповская №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20,39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20,39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Деповская № 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17,06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17,06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Деповская № 5а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22,82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22,82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Деповская № 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19,80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19,80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Деповская № 7а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44,28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44,28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Деповская № 7б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44,54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44,54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Деповская № 7в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42,85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42,85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Деповская №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20,84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20,84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Деповская № 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23,71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23,71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Деповская № 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17,54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17,54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Деповская № 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16,74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16,74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Деповская № 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22,72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22,72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Деповская № 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52,71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52,71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</w:t>
            </w: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Трансформаторная №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0,051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135,23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135,23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68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Трансформаторная № 2/1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33,76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33,76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Трансформаторная №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29,28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29,28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Трансформаторная №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53,13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53,13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Трансформаторная № 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52,97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52,97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Трансформаторная № 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39,69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39,69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Трансформаторная №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52,97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52,97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Трансформаторная № 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39,69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39,69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Трансформаторная № 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38,91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38,91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Трансформаторная № 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52,33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Трансформаторная № 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52,75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Трансформаторная № 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50,94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50,94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Трансформаторная № 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38,57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38,57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Трансформаторная № 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71,36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71,36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Поселковая №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22,55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22,55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ул. Поселковая № 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21,25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21,25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Поселковая № 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53,39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53,39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м-н</w:t>
            </w:r>
            <w:proofErr w:type="spellEnd"/>
            <w:proofErr w:type="gramEnd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Солнечный № 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31,41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31,41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м-н</w:t>
            </w:r>
            <w:proofErr w:type="spellEnd"/>
            <w:proofErr w:type="gramEnd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Солнечный № 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52,77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Красноармейская № 22/1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26,83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26,83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ул. Толстого № 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0,235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0,235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628,95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628,95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Итого по жилым домам: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4,538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15,68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20,218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12138,75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443,34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12582,09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Нежилые здания: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Локомотивное депо: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Здание текущего ремонта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0,489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1198,39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1198,39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Цех подъемного ремонта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0,592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0,592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1450,10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1450,10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Здание мастерских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246,62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246,62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Мастерские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285,60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285,60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Гараж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37,18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37,18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Бытовой корпус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0,079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203,70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203,70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Насосная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45,98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45,98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1,414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3467,57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3467,57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ЭЧС: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Гараж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61,29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61,29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Административное здание и гараж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127,20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127,20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0,080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188,49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188,49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ПТО: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Гараж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19,34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19,34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Административное здание и гараж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62,94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62,94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0,034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82,28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82,28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НГЧВ-3: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Вокзал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0,038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91,45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91,45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Туалет вокзала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6,51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6,51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Гараж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47,76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47,76</w:t>
            </w:r>
          </w:p>
        </w:tc>
      </w:tr>
      <w:tr w:rsidR="00790DBD" w:rsidTr="00215864">
        <w:trPr>
          <w:trHeight w:val="39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Административное здание и гараж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128,28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128,28</w:t>
            </w:r>
          </w:p>
        </w:tc>
      </w:tr>
      <w:tr w:rsidR="00790DBD" w:rsidTr="00215864">
        <w:trPr>
          <w:trHeight w:val="39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0,114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274,00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215864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176,04</w:t>
            </w: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274,00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МУП «</w:t>
            </w:r>
            <w:proofErr w:type="spellStart"/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Сибсервис</w:t>
            </w:r>
            <w:proofErr w:type="spellEnd"/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»: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215864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Водонап</w:t>
            </w:r>
            <w:proofErr w:type="spellEnd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. башня МУП </w:t>
            </w:r>
            <w:proofErr w:type="spellStart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Сибсервис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1,91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1,91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КНС (2зд.)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11,62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11,62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Насосная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1,64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1,64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ЦТП-1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0,036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86,92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86,92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ЦТП-2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0,065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155,64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155,64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ЦТП-3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0,178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424,60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424,60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0,290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682,34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682,34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ПЧ-6: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790DBD" w:rsidTr="00215864">
        <w:trPr>
          <w:trHeight w:val="34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Административное здание и гараж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162,82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162,82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Санитарно-бытовой корпус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162,82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162,82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Механические мастерские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0,242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0,242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593,67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593,67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Гараж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0,096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0,096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195,86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195,86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Гараж тяжелой техники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210,46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210,46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АЗС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15,97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15,97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Столярный цех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47,95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47,95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0,594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1389,55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1389,55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ПМС-256: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Профилакторий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287,71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287,71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Ангар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0,340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695,19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695,19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Гараж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209,57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209,57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Бокс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230,52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230,52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Санитарно-бытовой корпус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89,63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89,63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Контора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64,99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64,99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Пристройка к АБК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0,107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274,74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274,74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0,834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1852,35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1852,35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Дирекция социальной сферы: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Клуб «Спутник»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0,043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104,94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104,94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Бюджетные организации: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Школа №10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0,226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0,226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554,36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554,36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Д/сад «</w:t>
            </w:r>
            <w:proofErr w:type="spellStart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Сибирячок</w:t>
            </w:r>
            <w:proofErr w:type="spellEnd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252,73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252,73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ГПТУ № 69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0,752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0,752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2011,81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2011,81</w:t>
            </w:r>
          </w:p>
        </w:tc>
      </w:tr>
      <w:tr w:rsidR="00790DBD" w:rsidTr="00215864">
        <w:trPr>
          <w:trHeight w:val="37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127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Школа №1 (проект)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0,430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1,400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3430,87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1775,44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583,706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5790,02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ИК - 48 АТХ (2 бокса)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0,089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182,82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182,82</w:t>
            </w:r>
          </w:p>
        </w:tc>
      </w:tr>
      <w:tr w:rsidR="00790DBD" w:rsidTr="00215864">
        <w:trPr>
          <w:trHeight w:val="37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1,592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6249,78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1775,44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583,706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8791,75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КСК: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Гараж</w:t>
            </w:r>
            <w:proofErr w:type="gramStart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Мира 5а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37,96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37,96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Контора, Мира 5а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34,21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34,21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0,032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72,16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72,16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Коммерческие организации: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Магазин ул</w:t>
            </w:r>
            <w:proofErr w:type="gramStart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.Л</w:t>
            </w:r>
            <w:proofErr w:type="gramEnd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аптева, 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35,23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35,23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Магазин  ул</w:t>
            </w:r>
            <w:proofErr w:type="gramStart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.С</w:t>
            </w:r>
            <w:proofErr w:type="gramEnd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путник, 4а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23,13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23,13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Магазин «Клен»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2,64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2,64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Магазин «</w:t>
            </w:r>
            <w:proofErr w:type="spellStart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Римак</w:t>
            </w:r>
            <w:proofErr w:type="spellEnd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», Спутник, 6а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10,91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10,91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Магазин «Парус», Спутник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14,69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14,69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Магазин "</w:t>
            </w:r>
            <w:proofErr w:type="spellStart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Мальвина</w:t>
            </w:r>
            <w:proofErr w:type="spellEnd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45,40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45,50</w:t>
            </w:r>
          </w:p>
        </w:tc>
      </w:tr>
      <w:tr w:rsidR="00790DBD" w:rsidTr="00215864">
        <w:trPr>
          <w:trHeight w:val="33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Магазин "Спутник", </w:t>
            </w:r>
            <w:proofErr w:type="gramStart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</w:t>
            </w:r>
            <w:proofErr w:type="gramEnd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н</w:t>
            </w:r>
            <w:proofErr w:type="spellEnd"/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Спутник 1а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0,009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21,50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21,50</w:t>
            </w:r>
          </w:p>
        </w:tc>
      </w:tr>
      <w:tr w:rsidR="00790DBD" w:rsidTr="00215864">
        <w:trPr>
          <w:trHeight w:val="33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0,064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153,51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153,61</w:t>
            </w:r>
          </w:p>
        </w:tc>
      </w:tr>
      <w:tr w:rsidR="00790DBD" w:rsidTr="00215864">
        <w:trPr>
          <w:trHeight w:val="33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Итого по нежилым зданиям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5,091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0,043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14516,967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1951,480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583,706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17059,034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9,629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15,68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20,261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26655,714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1951,480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1027,051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29641,125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Потери в транзитных сетях: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1573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790DBD" w:rsidTr="00215864">
        <w:trPr>
          <w:trHeight w:val="30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 w:cs="Calibri"/>
                <w:color w:val="000000"/>
                <w:kern w:val="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28228,71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1951,48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6136F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1027,05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864" w:rsidRPr="006136FB" w:rsidRDefault="004C11F3" w:rsidP="002158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kern w:val="1"/>
                <w:sz w:val="24"/>
                <w:szCs w:val="24"/>
                <w:lang w:eastAsia="ar-SA"/>
              </w:rPr>
            </w:pPr>
            <w:r w:rsidRPr="00527F44">
              <w:rPr>
                <w:rFonts w:ascii="Times New Roman" w:eastAsia="Times New Roman" w:hAnsi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31207,24</w:t>
            </w:r>
          </w:p>
        </w:tc>
      </w:tr>
    </w:tbl>
    <w:p w:rsidR="00215864" w:rsidRDefault="00215864" w:rsidP="00215864">
      <w:pPr>
        <w:jc w:val="both"/>
        <w:rPr>
          <w:rFonts w:ascii="Times New Roman" w:hAnsi="Times New Roman"/>
          <w:sz w:val="28"/>
          <w:szCs w:val="28"/>
        </w:rPr>
      </w:pPr>
    </w:p>
    <w:p w:rsidR="00215864" w:rsidRDefault="00215864" w:rsidP="00215864">
      <w:pPr>
        <w:jc w:val="both"/>
        <w:rPr>
          <w:rFonts w:ascii="Times New Roman" w:hAnsi="Times New Roman"/>
          <w:sz w:val="28"/>
          <w:szCs w:val="28"/>
        </w:rPr>
      </w:pPr>
    </w:p>
    <w:p w:rsidR="00215864" w:rsidRDefault="00215864" w:rsidP="00215864">
      <w:pPr>
        <w:jc w:val="both"/>
        <w:rPr>
          <w:rFonts w:ascii="Times New Roman" w:hAnsi="Times New Roman"/>
          <w:sz w:val="28"/>
          <w:szCs w:val="28"/>
        </w:rPr>
      </w:pPr>
    </w:p>
    <w:p w:rsidR="00215864" w:rsidRDefault="00215864" w:rsidP="00215864">
      <w:pPr>
        <w:jc w:val="both"/>
        <w:rPr>
          <w:rFonts w:ascii="Times New Roman" w:hAnsi="Times New Roman"/>
          <w:sz w:val="28"/>
          <w:szCs w:val="28"/>
        </w:rPr>
        <w:sectPr w:rsidR="00215864" w:rsidSect="00215864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</w:p>
    <w:p w:rsidR="00215864" w:rsidRDefault="006A79EC" w:rsidP="00215864">
      <w:pPr>
        <w:jc w:val="both"/>
        <w:rPr>
          <w:rFonts w:ascii="Times New Roman" w:hAnsi="Times New Roman"/>
          <w:sz w:val="28"/>
          <w:szCs w:val="28"/>
        </w:rPr>
        <w:sectPr w:rsidR="00215864" w:rsidSect="00215864">
          <w:pgSz w:w="16838" w:h="11906" w:orient="landscape"/>
          <w:pgMar w:top="567" w:right="284" w:bottom="850" w:left="567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525000" cy="68484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64" w:rsidRDefault="00215864" w:rsidP="00215864">
      <w:pPr>
        <w:jc w:val="both"/>
        <w:rPr>
          <w:rFonts w:ascii="Times New Roman" w:hAnsi="Times New Roman"/>
          <w:sz w:val="28"/>
          <w:szCs w:val="28"/>
        </w:rPr>
      </w:pPr>
    </w:p>
    <w:p w:rsidR="00215864" w:rsidRDefault="006A79EC" w:rsidP="00215864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905625" cy="907732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64" w:rsidRDefault="00215864" w:rsidP="00215864">
      <w:pPr>
        <w:jc w:val="both"/>
        <w:rPr>
          <w:rFonts w:ascii="Times New Roman" w:hAnsi="Times New Roman"/>
          <w:sz w:val="28"/>
          <w:szCs w:val="28"/>
        </w:rPr>
        <w:sectPr w:rsidR="00215864" w:rsidSect="00215864">
          <w:pgSz w:w="11906" w:h="16838"/>
          <w:pgMar w:top="284" w:right="850" w:bottom="567" w:left="567" w:header="708" w:footer="708" w:gutter="0"/>
          <w:cols w:space="708"/>
          <w:docGrid w:linePitch="360"/>
        </w:sectPr>
      </w:pPr>
    </w:p>
    <w:p w:rsidR="00215864" w:rsidRDefault="006A79EC" w:rsidP="00215864">
      <w:pPr>
        <w:jc w:val="both"/>
        <w:rPr>
          <w:rFonts w:ascii="Times New Roman" w:hAnsi="Times New Roman"/>
          <w:sz w:val="28"/>
          <w:szCs w:val="28"/>
        </w:rPr>
        <w:sectPr w:rsidR="00215864" w:rsidSect="00215864">
          <w:pgSz w:w="16838" w:h="11906" w:orient="landscape"/>
          <w:pgMar w:top="567" w:right="284" w:bottom="850" w:left="567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8934450" cy="665797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64" w:rsidRDefault="006A79EC" w:rsidP="00215864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57975" cy="9667875"/>
            <wp:effectExtent l="19050" t="0" r="9525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64" w:rsidRDefault="00215864" w:rsidP="00215864">
      <w:pPr>
        <w:jc w:val="both"/>
        <w:rPr>
          <w:rFonts w:ascii="Times New Roman" w:hAnsi="Times New Roman"/>
          <w:sz w:val="28"/>
          <w:szCs w:val="28"/>
        </w:rPr>
        <w:sectPr w:rsidR="00215864" w:rsidSect="00215864">
          <w:pgSz w:w="11906" w:h="16838"/>
          <w:pgMar w:top="284" w:right="850" w:bottom="567" w:left="567" w:header="708" w:footer="708" w:gutter="0"/>
          <w:cols w:space="708"/>
          <w:docGrid w:linePitch="360"/>
        </w:sectPr>
      </w:pPr>
    </w:p>
    <w:p w:rsidR="00215864" w:rsidRDefault="006A79EC" w:rsidP="00215864">
      <w:pPr>
        <w:jc w:val="both"/>
        <w:rPr>
          <w:rFonts w:ascii="Times New Roman" w:hAnsi="Times New Roman"/>
          <w:sz w:val="28"/>
          <w:szCs w:val="28"/>
        </w:rPr>
        <w:sectPr w:rsidR="00215864" w:rsidSect="00215864">
          <w:pgSz w:w="16838" w:h="11906" w:orient="landscape"/>
          <w:pgMar w:top="567" w:right="284" w:bottom="850" w:left="567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486900" cy="660082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64" w:rsidRDefault="006A79EC" w:rsidP="00215864">
      <w:pPr>
        <w:jc w:val="both"/>
        <w:rPr>
          <w:rFonts w:ascii="Times New Roman" w:hAnsi="Times New Roman"/>
          <w:sz w:val="28"/>
          <w:szCs w:val="28"/>
        </w:rPr>
        <w:sectPr w:rsidR="00215864" w:rsidSect="00215864">
          <w:pgSz w:w="11906" w:h="16838"/>
          <w:pgMar w:top="284" w:right="850" w:bottom="567" w:left="567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238875" cy="10153650"/>
            <wp:effectExtent l="19050" t="0" r="9525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64" w:rsidRPr="00527F44" w:rsidRDefault="004C11F3" w:rsidP="00215864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b/>
          <w:sz w:val="28"/>
          <w:szCs w:val="28"/>
          <w:lang w:eastAsia="ar-SA"/>
        </w:rPr>
        <w:lastRenderedPageBreak/>
        <w:t>Предложения по строительству, реконструкции и техническому перевооружению источников тепловой энергии"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bCs/>
          <w:color w:val="000000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bCs/>
          <w:color w:val="000000"/>
          <w:sz w:val="28"/>
          <w:szCs w:val="28"/>
          <w:lang w:eastAsia="ar-SA"/>
        </w:rPr>
        <w:t xml:space="preserve">Расчетная температура наружного воздуха для проектирования отопления – минус 41 °С. 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bCs/>
          <w:color w:val="000000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bCs/>
          <w:color w:val="000000"/>
          <w:sz w:val="28"/>
          <w:szCs w:val="28"/>
          <w:lang w:eastAsia="ar-SA"/>
        </w:rPr>
        <w:t xml:space="preserve">Средняя температура за отопительный период – минус 7,6 </w:t>
      </w:r>
      <w:r w:rsidRPr="00527F44">
        <w:rPr>
          <w:rFonts w:ascii="Symbol" w:hAnsi="Symbol" w:cs="Calibri"/>
          <w:bCs/>
          <w:color w:val="000000"/>
          <w:sz w:val="28"/>
          <w:szCs w:val="28"/>
          <w:lang w:eastAsia="ar-SA"/>
        </w:rPr>
        <w:sym w:font="Symbol" w:char="F0B0"/>
      </w:r>
      <w:r w:rsidRPr="00527F44">
        <w:rPr>
          <w:rFonts w:ascii="Times New Roman" w:hAnsi="Times New Roman" w:cs="Calibri"/>
          <w:bCs/>
          <w:color w:val="000000"/>
          <w:sz w:val="28"/>
          <w:szCs w:val="28"/>
          <w:lang w:eastAsia="ar-SA"/>
        </w:rPr>
        <w:t xml:space="preserve">С. 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bCs/>
          <w:color w:val="000000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bCs/>
          <w:color w:val="000000"/>
          <w:sz w:val="28"/>
          <w:szCs w:val="28"/>
          <w:lang w:eastAsia="ar-SA"/>
        </w:rPr>
        <w:t>Продолжительность отопительного периода - 237 суток.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Тепловые нагрузки на отопление, вентиляцию и горячие водоснабжение жилых и общественных зданий определены на основании норм проектирования, климатических условий, а также по укрупненным показателям в зависимости от величины общей площади зданий и сооружений согласно </w:t>
      </w:r>
      <w:proofErr w:type="spellStart"/>
      <w:r w:rsidRPr="00527F44">
        <w:rPr>
          <w:rFonts w:ascii="Times New Roman" w:hAnsi="Times New Roman" w:cs="Calibri"/>
          <w:color w:val="000000"/>
          <w:sz w:val="28"/>
          <w:szCs w:val="28"/>
          <w:lang w:eastAsia="ar-SA"/>
        </w:rPr>
        <w:t>СНиП</w:t>
      </w:r>
      <w:proofErr w:type="spellEnd"/>
      <w:r w:rsidRPr="00527F44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 2.04.07-86 «Тепловые сети».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>Предусматривается выполнить на расчетный срок (до 203</w:t>
      </w:r>
      <w:r w:rsidRPr="00CD1329">
        <w:rPr>
          <w:rFonts w:ascii="Times New Roman" w:hAnsi="Times New Roman" w:cs="Calibri"/>
          <w:sz w:val="28"/>
          <w:szCs w:val="28"/>
          <w:lang w:eastAsia="ar-SA"/>
        </w:rPr>
        <w:t>9</w:t>
      </w:r>
      <w:r w:rsidRPr="00527F44">
        <w:rPr>
          <w:rFonts w:ascii="Times New Roman" w:hAnsi="Times New Roman" w:cs="Calibri"/>
          <w:sz w:val="28"/>
          <w:szCs w:val="28"/>
          <w:lang w:eastAsia="ar-SA"/>
        </w:rPr>
        <w:t xml:space="preserve"> г.) централизованное теплоснабжение административных и общественных зданий, многоквартирных жилых домов</w:t>
      </w:r>
      <w:r w:rsidRPr="00CD1329">
        <w:rPr>
          <w:rFonts w:ascii="Times New Roman" w:hAnsi="Times New Roman" w:cs="Calibri"/>
          <w:sz w:val="28"/>
          <w:szCs w:val="28"/>
          <w:lang w:eastAsia="ar-SA"/>
        </w:rPr>
        <w:t xml:space="preserve"> муниципального образования</w:t>
      </w:r>
      <w:r w:rsidRPr="00527F44">
        <w:rPr>
          <w:rFonts w:ascii="Times New Roman" w:hAnsi="Times New Roman" w:cs="Calibri"/>
          <w:sz w:val="28"/>
          <w:szCs w:val="28"/>
          <w:lang w:eastAsia="ar-SA"/>
        </w:rPr>
        <w:t xml:space="preserve"> Нижняя Пойма. 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>Существующие котельные «Центральная», «Западная», «Красноярская», «Поликлиника» подлежат демонтажу, в связи с их моральным и физическим износом.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 xml:space="preserve">Источником централизованного теплоснабжения центральной части поселка является автоматизированная блочная котельная №2, проектной мощностью 21 Гкал/час, расположенная в северной части населенного пункта. Топливо – природный газ. Котельная работает в автоматизированном режиме без присутствия персонала. 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 xml:space="preserve">Температурный график 115/70 </w:t>
      </w:r>
      <w:proofErr w:type="spellStart"/>
      <w:r w:rsidRPr="00527F44">
        <w:rPr>
          <w:rFonts w:ascii="Times New Roman" w:hAnsi="Times New Roman" w:cs="Calibri"/>
          <w:sz w:val="28"/>
          <w:szCs w:val="28"/>
          <w:vertAlign w:val="superscript"/>
          <w:lang w:eastAsia="ar-SA"/>
        </w:rPr>
        <w:t>о</w:t>
      </w:r>
      <w:r w:rsidRPr="00527F44">
        <w:rPr>
          <w:rFonts w:ascii="Times New Roman" w:hAnsi="Times New Roman" w:cs="Calibri"/>
          <w:sz w:val="28"/>
          <w:szCs w:val="28"/>
          <w:lang w:eastAsia="ar-SA"/>
        </w:rPr>
        <w:t>С</w:t>
      </w:r>
      <w:proofErr w:type="spellEnd"/>
      <w:r w:rsidRPr="00527F44">
        <w:rPr>
          <w:rFonts w:ascii="Times New Roman" w:hAnsi="Times New Roman" w:cs="Calibri"/>
          <w:sz w:val="28"/>
          <w:szCs w:val="28"/>
          <w:lang w:eastAsia="ar-SA"/>
        </w:rPr>
        <w:t>.</w:t>
      </w:r>
      <w:r w:rsidRPr="00527F44">
        <w:rPr>
          <w:rFonts w:ascii="Times New Roman" w:hAnsi="Times New Roman" w:cs="Calibri"/>
          <w:sz w:val="28"/>
          <w:szCs w:val="28"/>
          <w:lang w:eastAsia="ar-SA"/>
        </w:rPr>
        <w:tab/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>Система теплоснабжения 2-х ступенчатая: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color w:val="000000"/>
          <w:sz w:val="28"/>
          <w:szCs w:val="28"/>
          <w:lang w:eastAsia="ar-SA"/>
        </w:rPr>
        <w:t>- котельная – центральный тепловой пункт (ЦТП);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color w:val="000000"/>
          <w:sz w:val="28"/>
          <w:szCs w:val="28"/>
          <w:lang w:eastAsia="ar-SA"/>
        </w:rPr>
        <w:t>- ЦТП – потребитель.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 xml:space="preserve">Температурный график после ЦТП - 95/70 </w:t>
      </w:r>
      <w:proofErr w:type="spellStart"/>
      <w:r w:rsidRPr="00527F44">
        <w:rPr>
          <w:rFonts w:ascii="Times New Roman" w:hAnsi="Times New Roman" w:cs="Calibri"/>
          <w:sz w:val="28"/>
          <w:szCs w:val="28"/>
          <w:vertAlign w:val="superscript"/>
          <w:lang w:eastAsia="ar-SA"/>
        </w:rPr>
        <w:t>о</w:t>
      </w:r>
      <w:r w:rsidRPr="00527F44">
        <w:rPr>
          <w:rFonts w:ascii="Times New Roman" w:hAnsi="Times New Roman" w:cs="Calibri"/>
          <w:sz w:val="28"/>
          <w:szCs w:val="28"/>
          <w:lang w:eastAsia="ar-SA"/>
        </w:rPr>
        <w:t>С</w:t>
      </w:r>
      <w:proofErr w:type="spellEnd"/>
      <w:r w:rsidRPr="00527F44"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>От котельной теплоноситель по магистральным трубопроводам поступает на центральные тепловые пункты (ЦТП): №1  (реконструируемый, с увеличением мощности до 5,7 Гкал/час),  №2  (реконструируемый, с увеличением мощности до 0,6 Гкал/час),  №3  (проектный, мощностью 12,8  Гкал/час).  На ЦТП установлены теплообменники на отопление и горячее водоснабжение потребителей.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>На этапе строительства проектируемой котельной №2 предлагается использовать резервную тепловую мощность котельной Шпалопропиточного завода, для обеспечения теплоснабжением и горячим водоснабжением потребителей поселка.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color w:val="000000"/>
          <w:sz w:val="28"/>
          <w:szCs w:val="28"/>
          <w:lang w:eastAsia="ar-SA"/>
        </w:rPr>
        <w:t>Расход тепла жилыми и общественными зданиями центральной части поселка составит:</w:t>
      </w:r>
    </w:p>
    <w:p w:rsidR="00215864" w:rsidRPr="00527F44" w:rsidRDefault="004C11F3" w:rsidP="00215864">
      <w:pPr>
        <w:suppressAutoHyphens/>
        <w:spacing w:after="0" w:line="276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>- на отопление и вентиляцию  14,834 Гкал/час (34827 Гкал/год);</w:t>
      </w:r>
    </w:p>
    <w:p w:rsidR="00215864" w:rsidRPr="00527F44" w:rsidRDefault="004C11F3" w:rsidP="00215864">
      <w:pPr>
        <w:suppressAutoHyphens/>
        <w:spacing w:after="0" w:line="276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>- на горячее водоснабжение 3,061 Гкал/час (22724 Гкал/год).</w:t>
      </w:r>
    </w:p>
    <w:p w:rsidR="00215864" w:rsidRPr="00527F44" w:rsidRDefault="004C11F3" w:rsidP="00215864">
      <w:pPr>
        <w:suppressAutoHyphens/>
        <w:spacing w:after="0" w:line="276" w:lineRule="auto"/>
        <w:jc w:val="both"/>
        <w:rPr>
          <w:rFonts w:ascii="Times New Roman" w:hAnsi="Times New Roman" w:cs="Calibri"/>
          <w:color w:val="000000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color w:val="000000"/>
          <w:sz w:val="28"/>
          <w:szCs w:val="28"/>
          <w:lang w:eastAsia="ar-SA"/>
        </w:rPr>
        <w:lastRenderedPageBreak/>
        <w:t>Итого: 17,899 Гкал/час (57551 Гкал/год).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color w:val="000000"/>
          <w:sz w:val="28"/>
          <w:szCs w:val="28"/>
          <w:lang w:eastAsia="ar-SA"/>
        </w:rPr>
        <w:t>Расход тепла с учетом утечек и тепловых потерь в сетях составит 19,197 Гкал/час (61723 Гкал/год).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>Теплоснабжение развивающейся застройки южной части поселка предусматривается от проектной автоматизированной блочной газовой котельной №1, проектной мощностью 2,0 Гкал/час, температурный график 95/70</w:t>
      </w:r>
      <w:proofErr w:type="gramStart"/>
      <w:r w:rsidRPr="00527F44">
        <w:rPr>
          <w:rFonts w:ascii="Times New Roman" w:hAnsi="Times New Roman" w:cs="Calibri"/>
          <w:sz w:val="28"/>
          <w:szCs w:val="28"/>
          <w:lang w:eastAsia="ar-SA"/>
        </w:rPr>
        <w:t xml:space="preserve"> ºС</w:t>
      </w:r>
      <w:proofErr w:type="gramEnd"/>
      <w:r w:rsidRPr="00527F44">
        <w:rPr>
          <w:rFonts w:ascii="Times New Roman" w:hAnsi="Times New Roman" w:cs="Calibri"/>
          <w:sz w:val="28"/>
          <w:szCs w:val="28"/>
          <w:lang w:eastAsia="ar-SA"/>
        </w:rPr>
        <w:t>, со встроенным теплообменным оборудованием для горячего водоснабжения (ГВС).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color w:val="000000"/>
          <w:sz w:val="28"/>
          <w:szCs w:val="28"/>
          <w:lang w:eastAsia="ar-SA"/>
        </w:rPr>
        <w:t>Расход тепла общественными зданиями южной части поселка составит:</w:t>
      </w:r>
    </w:p>
    <w:p w:rsidR="00215864" w:rsidRPr="00527F44" w:rsidRDefault="004C11F3" w:rsidP="00215864">
      <w:pPr>
        <w:suppressAutoHyphens/>
        <w:spacing w:after="0" w:line="276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>на отопление и вентиляцию 1,934 Гкал/час (4225 Гкал/год);</w:t>
      </w:r>
    </w:p>
    <w:p w:rsidR="00215864" w:rsidRPr="00527F44" w:rsidRDefault="004C11F3" w:rsidP="00215864">
      <w:pPr>
        <w:suppressAutoHyphens/>
        <w:spacing w:after="0" w:line="276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>на горячее водоснабжение 0,021 Гкал/час (155,5 Гкал/год).</w:t>
      </w:r>
    </w:p>
    <w:p w:rsidR="00215864" w:rsidRPr="00527F44" w:rsidRDefault="004C11F3" w:rsidP="00215864">
      <w:pPr>
        <w:suppressAutoHyphens/>
        <w:spacing w:after="0" w:line="276" w:lineRule="auto"/>
        <w:jc w:val="both"/>
        <w:rPr>
          <w:rFonts w:ascii="Times New Roman" w:hAnsi="Times New Roman" w:cs="Calibri"/>
          <w:color w:val="000000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color w:val="000000"/>
          <w:sz w:val="28"/>
          <w:szCs w:val="28"/>
          <w:lang w:eastAsia="ar-SA"/>
        </w:rPr>
        <w:t>Итого: 1,955 Гкал/час (4380 Гкал/год).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color w:val="000000"/>
          <w:sz w:val="28"/>
          <w:szCs w:val="28"/>
          <w:lang w:eastAsia="ar-SA"/>
        </w:rPr>
        <w:t>Расход тепла с учетом утечек и тепловых потерь в сетях составит 2,097 Гкал/час (4698 Гкал/год).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 xml:space="preserve">Теплоснабжение и горячее водоснабжение детского сада по ул. Крупская, удалённого от </w:t>
      </w:r>
      <w:proofErr w:type="spellStart"/>
      <w:r w:rsidRPr="00527F44">
        <w:rPr>
          <w:rFonts w:ascii="Times New Roman" w:hAnsi="Times New Roman" w:cs="Calibri"/>
          <w:sz w:val="28"/>
          <w:szCs w:val="28"/>
          <w:lang w:eastAsia="ar-SA"/>
        </w:rPr>
        <w:t>теплоисточников</w:t>
      </w:r>
      <w:proofErr w:type="spellEnd"/>
      <w:r w:rsidRPr="00527F44">
        <w:rPr>
          <w:rFonts w:ascii="Times New Roman" w:hAnsi="Times New Roman" w:cs="Calibri"/>
          <w:sz w:val="28"/>
          <w:szCs w:val="28"/>
          <w:lang w:eastAsia="ar-SA"/>
        </w:rPr>
        <w:t xml:space="preserve"> и магистральных тепловых сетей, обеспечить от индивидуального электрического котла, мощностью 94 кВт.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>В связи с развитием системы газоснабжения индивидуальную жилую застройку перевести на децентрализованную систему отопления, от индивидуальных двухконтурных газовых котлов. Двухконтурные газовые котлы обеспечат потребителя отоплением и ГВС.</w:t>
      </w:r>
    </w:p>
    <w:p w:rsidR="00215864" w:rsidRPr="00527F44" w:rsidRDefault="00215864" w:rsidP="00215864">
      <w:pPr>
        <w:suppressAutoHyphens/>
        <w:spacing w:after="0" w:line="276" w:lineRule="auto"/>
        <w:rPr>
          <w:rFonts w:ascii="Times New Roman" w:hAnsi="Times New Roman" w:cs="Calibri"/>
          <w:sz w:val="28"/>
          <w:szCs w:val="28"/>
          <w:lang w:eastAsia="ar-SA"/>
        </w:rPr>
      </w:pPr>
    </w:p>
    <w:p w:rsidR="00215864" w:rsidRPr="00527F44" w:rsidRDefault="004C11F3" w:rsidP="00215864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b/>
          <w:sz w:val="28"/>
          <w:szCs w:val="28"/>
          <w:lang w:eastAsia="ar-SA"/>
        </w:rPr>
        <w:t>"Предложения по строительству и реконструкции тепловых сетей"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 xml:space="preserve">Система магистральных тепловых сетей от котельной №2 до ЦТП - двухтрубная. Система разводящих тепловых сетей от ЦТП №1, 2, 3 и остальных проектных котельных и №1 – </w:t>
      </w:r>
      <w:proofErr w:type="spellStart"/>
      <w:r w:rsidRPr="00527F44">
        <w:rPr>
          <w:rFonts w:ascii="Times New Roman" w:hAnsi="Times New Roman" w:cs="Calibri"/>
          <w:sz w:val="28"/>
          <w:szCs w:val="28"/>
          <w:lang w:eastAsia="ar-SA"/>
        </w:rPr>
        <w:t>четырехтрубная</w:t>
      </w:r>
      <w:proofErr w:type="spellEnd"/>
      <w:r w:rsidRPr="00527F44"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 xml:space="preserve">Реконструкцию существующих трубопроводов и прокладку новых тепловых сетей диаметром 57-377мм протяженностью 31,6 км выполнить в пенополиуретановой (ППУ) изоляции подземно. 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Компенсацию температурных расширений тепловых сетей выполнить с помощью углов поворота и компенсаторов. 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color w:val="000000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color w:val="000000"/>
          <w:sz w:val="28"/>
          <w:szCs w:val="28"/>
          <w:lang w:eastAsia="ar-SA"/>
        </w:rPr>
        <w:t>Подачу теплоносителя через железнодорожные пути к ЦТП № 2 выполнить по существующей эстакаде трубопроводами в пенополиуретановой изоляции.</w:t>
      </w:r>
    </w:p>
    <w:p w:rsidR="00215864" w:rsidRPr="00527F44" w:rsidRDefault="00215864" w:rsidP="00215864">
      <w:pPr>
        <w:suppressAutoHyphens/>
        <w:spacing w:after="0" w:line="276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215864" w:rsidRPr="00527F44" w:rsidRDefault="004C11F3" w:rsidP="00215864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Перспективные топливные балансы</w:t>
      </w:r>
    </w:p>
    <w:p w:rsidR="00215864" w:rsidRPr="00527F44" w:rsidRDefault="004C11F3" w:rsidP="00215864">
      <w:pPr>
        <w:keepLines/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проектируемые общепоселковые котельные в северной и южной части  п. Нижняя Пойма в качестве основного, резервного и аварийного вида топлива предполагается использовать газ. </w:t>
      </w:r>
    </w:p>
    <w:p w:rsidR="00215864" w:rsidRPr="00527F44" w:rsidRDefault="00215864" w:rsidP="00215864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215864" w:rsidRPr="00527F44" w:rsidRDefault="004C11F3" w:rsidP="00215864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Оценка надежности теплоснабжения</w:t>
      </w:r>
    </w:p>
    <w:p w:rsidR="00215864" w:rsidRPr="00527F44" w:rsidRDefault="004C11F3" w:rsidP="00215864">
      <w:pPr>
        <w:suppressAutoHyphens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 сопоставлении результатов расчета  п.</w:t>
      </w:r>
      <w:r w:rsidRPr="00CD132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Нижняя Пойма  следует, что система на данный момент жизнеспособна и готова выполнять поставленные </w:t>
      </w:r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 xml:space="preserve">задачи на протяжении 2-5  лет. После окончания вышеупомянутого периода произойдет массовый всплеск отказов системы централизованного теплоснабжения, что приведет к </w:t>
      </w:r>
      <w:proofErr w:type="gramStart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массовому</w:t>
      </w:r>
      <w:proofErr w:type="gramEnd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недоотпуску</w:t>
      </w:r>
      <w:proofErr w:type="spellEnd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тепловой энергии.</w:t>
      </w:r>
    </w:p>
    <w:p w:rsidR="00215864" w:rsidRPr="00527F44" w:rsidRDefault="004C11F3" w:rsidP="00215864">
      <w:pPr>
        <w:suppressAutoHyphens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 целью сохранения и повышения надежности системы теплоснабжения на тепловых сетях п. Нижняя Пойма рекомендованы следующие мероприятия:</w:t>
      </w:r>
    </w:p>
    <w:p w:rsidR="00215864" w:rsidRPr="00527F44" w:rsidRDefault="004C11F3" w:rsidP="00215864">
      <w:pPr>
        <w:suppressAutoHyphens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произвести полную инвентаризацию всего оборудования и тепловых сетей, находящихся в ведении МУП «</w:t>
      </w:r>
      <w:proofErr w:type="spellStart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Сибсервис</w:t>
      </w:r>
      <w:proofErr w:type="spellEnd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». </w:t>
      </w:r>
      <w:proofErr w:type="gramStart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Базы данных системы должны содержать полную информацию о каждом участке тепловых сетей - год строительства и последнего капитального ремонта, рабочие режимы (температура, давление), способ прокладки, сведения о материале труб и тепловой изоляции, даты и характер повреждений, способ их устранения, а также результаты диагностики с информацией об остаточно ресурсе каждого участка;</w:t>
      </w:r>
      <w:proofErr w:type="gramEnd"/>
    </w:p>
    <w:p w:rsidR="00215864" w:rsidRPr="00527F44" w:rsidRDefault="004C11F3" w:rsidP="00215864">
      <w:pPr>
        <w:suppressAutoHyphens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взаимодействие поставщиков тепловой энергии и их потребителей;</w:t>
      </w:r>
    </w:p>
    <w:p w:rsidR="00215864" w:rsidRPr="00527F44" w:rsidRDefault="004C11F3" w:rsidP="00215864">
      <w:pPr>
        <w:suppressAutoHyphens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принять меры по проведению противокоррозионной защиты;</w:t>
      </w:r>
    </w:p>
    <w:p w:rsidR="00215864" w:rsidRPr="00527F44" w:rsidRDefault="004C11F3" w:rsidP="00215864">
      <w:pPr>
        <w:suppressAutoHyphens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- пристальное внимание уделять предварительной подготовке трубопроводов, которые используются при проведении аварийного ремонта, должны иметь согласно требованиям </w:t>
      </w:r>
      <w:proofErr w:type="spellStart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СНиП</w:t>
      </w:r>
      <w:proofErr w:type="spellEnd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41-02-2003 противокоррозионное покрытие, нанесенное в заводских условиях, в соответствии с требованиями технических условий и проектной документации;</w:t>
      </w:r>
    </w:p>
    <w:p w:rsidR="00215864" w:rsidRPr="00527F44" w:rsidRDefault="004C11F3" w:rsidP="00215864">
      <w:pPr>
        <w:suppressAutoHyphens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- после проведения диагностики необходимо заменить изношенные трубопроводы, изолированные минеральной ватой на </w:t>
      </w:r>
      <w:proofErr w:type="spellStart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предизолированные</w:t>
      </w:r>
      <w:proofErr w:type="spellEnd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трубопроводы</w:t>
      </w:r>
      <w:proofErr w:type="gramEnd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выполненные по современной технологии.</w:t>
      </w:r>
    </w:p>
    <w:p w:rsidR="00215864" w:rsidRPr="00527F44" w:rsidRDefault="004C11F3" w:rsidP="00215864">
      <w:pPr>
        <w:suppressAutoHyphens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Скорректировать подход к планированию и проведению планов</w:t>
      </w:r>
      <w:proofErr w:type="gramStart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о-</w:t>
      </w:r>
      <w:proofErr w:type="gramEnd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предупредительных ремонтов на тепловых сетях.</w:t>
      </w:r>
    </w:p>
    <w:p w:rsidR="00215864" w:rsidRPr="00527F44" w:rsidRDefault="004C11F3" w:rsidP="00215864">
      <w:pPr>
        <w:suppressAutoHyphens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Классификация повреждений в системах теплоснабжения регламентируется МДК 4-01.2001 «Методические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</w:t>
      </w:r>
      <w:proofErr w:type="spellStart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жилищн</w:t>
      </w:r>
      <w:proofErr w:type="gramStart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</w:t>
      </w:r>
      <w:proofErr w:type="spellEnd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</w:t>
      </w:r>
      <w:proofErr w:type="gramEnd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коммунального комплекса» (утверждены приказом Госстроя России от 20.08.01 №191). Нормы времени на восстановление должны определяться с учетом требований данного документа и местных условий.</w:t>
      </w:r>
    </w:p>
    <w:p w:rsidR="00215864" w:rsidRPr="00527F44" w:rsidRDefault="004C11F3" w:rsidP="00215864">
      <w:pPr>
        <w:suppressAutoHyphens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Подготовка системы теплоснабжения к отопительному сезону проводится в соответствии с МДК 4-01.200. Выполнение в полном объеме перечня работ по подготовке источников, тепловых сетей и потребителей к отопительному сезону в значительной степени обеспечит надежной и качественное теплоснабжение потребителей.</w:t>
      </w:r>
    </w:p>
    <w:p w:rsidR="00215864" w:rsidRPr="00527F44" w:rsidRDefault="004C11F3" w:rsidP="00215864">
      <w:pPr>
        <w:suppressAutoHyphens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С целью определения состояния </w:t>
      </w:r>
      <w:proofErr w:type="spellStart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строительн</w:t>
      </w:r>
      <w:proofErr w:type="gramStart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</w:t>
      </w:r>
      <w:proofErr w:type="spellEnd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</w:t>
      </w:r>
      <w:proofErr w:type="gramEnd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изоляционных конструкций тепловой изоляции и трубопроводов производятся </w:t>
      </w:r>
      <w:proofErr w:type="spellStart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шурфовки</w:t>
      </w:r>
      <w:proofErr w:type="spellEnd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которые в настоящее время являются наиболее достоверным способом оценки состояния элементов подземных прокладок тепловых сетей. Для проведения </w:t>
      </w:r>
      <w:proofErr w:type="spellStart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шурфовок</w:t>
      </w:r>
      <w:proofErr w:type="spellEnd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необходимо ежегодно составлять планы. Количество необходимых </w:t>
      </w:r>
      <w:proofErr w:type="spellStart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шурфовок</w:t>
      </w:r>
      <w:proofErr w:type="spellEnd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устанавливается предприятием тепловых сетей и зависит от протяженности тепловой сети, ее состояния, вида изоляционных конструкций. Результаты </w:t>
      </w:r>
      <w:proofErr w:type="spellStart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шурфовок</w:t>
      </w:r>
      <w:proofErr w:type="spellEnd"/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учитывать при составлении планов ремонтов тепловых сетей. </w:t>
      </w:r>
    </w:p>
    <w:p w:rsidR="00215864" w:rsidRPr="00527F44" w:rsidRDefault="004C11F3" w:rsidP="00215864">
      <w:pPr>
        <w:suppressAutoHyphens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процессе эксплуатации уделять особое внимание требованиям нормативных документов, что существенно уменьшит число отказов в отопительный период.</w:t>
      </w:r>
    </w:p>
    <w:p w:rsidR="00215864" w:rsidRPr="00527F44" w:rsidRDefault="004C11F3" w:rsidP="00215864">
      <w:pPr>
        <w:suppressAutoHyphens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Решение об определении единой теплоснабжающей организации (организаций)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соответствии со статьей 2 пунктом 28 Федерального закона 190 «О теплоснабжении»: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gramStart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</w:t>
      </w:r>
      <w:proofErr w:type="gramEnd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  <w:proofErr w:type="gramStart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>утвержденными</w:t>
      </w:r>
      <w:proofErr w:type="gramEnd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Правительством Российской Федерации».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соответствии со статьей 6 пунктом 6 Федерального закона 190 «О теплоснабжении»: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ФЗ-190 «О теплоснабжении»: </w:t>
      </w:r>
    </w:p>
    <w:p w:rsidR="00215864" w:rsidRPr="00527F44" w:rsidRDefault="004C11F3" w:rsidP="00215864">
      <w:pPr>
        <w:suppressAutoHyphens/>
        <w:autoSpaceDE w:val="0"/>
        <w:spacing w:before="240" w:after="0" w:line="276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lastRenderedPageBreak/>
        <w:t xml:space="preserve">Критерии и порядок определения единой теплоснабжающей организации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1</w:t>
      </w: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2</w:t>
      </w: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>В случае</w:t>
      </w:r>
      <w:proofErr w:type="gramStart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proofErr w:type="gramEnd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если на территории поселения, городского округа существуют несколько систем теплоснабжения, уполномоченные органы вправе: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ее деятельности.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3</w:t>
      </w: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</w:t>
      </w:r>
      <w:proofErr w:type="gramStart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</w:t>
      </w:r>
      <w:proofErr w:type="gramEnd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</w:t>
      </w:r>
      <w:proofErr w:type="gramStart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>разместить сведения</w:t>
      </w:r>
      <w:proofErr w:type="gramEnd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 принятых заявках на сайте поселения, городского округа.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527F4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4</w:t>
      </w: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>. В случае</w:t>
      </w:r>
      <w:proofErr w:type="gramStart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proofErr w:type="gramEnd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</w:t>
      </w:r>
      <w:proofErr w:type="gramStart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proofErr w:type="gramEnd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</w:t>
      </w: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5</w:t>
      </w: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Критериями определения единой теплоснабжающей организации являются: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1)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2) размер уставного (складочного) капитала хозяйственного товарищества или общества, уставного фонда унитарного предприятия должен быть не </w:t>
      </w:r>
      <w:proofErr w:type="gramStart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>менее остаточной</w:t>
      </w:r>
      <w:proofErr w:type="gramEnd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6</w:t>
      </w: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>. В случае</w:t>
      </w:r>
      <w:proofErr w:type="gramStart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  <w:proofErr w:type="gramEnd"/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7</w:t>
      </w: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 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8</w:t>
      </w: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. Единая теплоснабжающая организация при осуществлении своей деятельности обязана: </w:t>
      </w:r>
    </w:p>
    <w:p w:rsidR="00215864" w:rsidRPr="00527F44" w:rsidRDefault="004C11F3" w:rsidP="0021586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215864" w:rsidRPr="00527F44" w:rsidRDefault="004C11F3" w:rsidP="00215864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 </w:t>
      </w:r>
    </w:p>
    <w:p w:rsidR="00215864" w:rsidRDefault="004C11F3" w:rsidP="00215864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На территории п. Нижняя Пойма есть единая эксплуатирующая организация МУП «</w:t>
      </w:r>
      <w:proofErr w:type="spellStart"/>
      <w:r w:rsidRPr="00527F4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Сибсервис</w:t>
      </w:r>
      <w:proofErr w:type="spellEnd"/>
      <w:r w:rsidRPr="00527F44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, которую рекомендуем в качестве единой </w:t>
      </w:r>
      <w:r w:rsidRPr="00527F44">
        <w:rPr>
          <w:rFonts w:ascii="Times New Roman" w:eastAsia="Times New Roman" w:hAnsi="Times New Roman" w:cs="Calibri"/>
          <w:sz w:val="28"/>
          <w:szCs w:val="28"/>
          <w:lang w:eastAsia="ar-SA"/>
        </w:rPr>
        <w:t>теплоснабжающей организацией.</w:t>
      </w:r>
    </w:p>
    <w:p w:rsidR="00215864" w:rsidRPr="00527F44" w:rsidRDefault="004C11F3" w:rsidP="00215864">
      <w:pPr>
        <w:suppressAutoHyphens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Решения о распределении тепловой нагрузки между источниками тепловой энергии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>Существующие котельные «Центральная», «Западная», «Красноярская», «Поликлиника», подлежат демонтажу, в связи с их моральным и физическим износом.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 xml:space="preserve">Источником централизованного теплоснабжения центральной части поселка является автоматизированная блочная котельная №2, проектной мощностью 21 Гкал/час, расположенная в северной части населенного пункта. Топливо – природный газ. Котельная работает в автоматизированном режиме без присутствия персонала. 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>На этапе строительства проектируемой котельной №2 предлагается использовать резервную тепловую мощность котельной Шпалопропиточного завода, для обеспечения теплоснабжением и горячим водоснабжением потребителей поселка.</w:t>
      </w:r>
    </w:p>
    <w:p w:rsidR="00215864" w:rsidRPr="00527F44" w:rsidRDefault="004C11F3" w:rsidP="00215864">
      <w:pPr>
        <w:suppressAutoHyphens/>
        <w:spacing w:after="0" w:line="276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27F44">
        <w:rPr>
          <w:rFonts w:ascii="Times New Roman" w:hAnsi="Times New Roman" w:cs="Calibri"/>
          <w:sz w:val="28"/>
          <w:szCs w:val="28"/>
          <w:lang w:eastAsia="ar-SA"/>
        </w:rPr>
        <w:t>Теплоснабжение развивающейся застройки южной части поселка предусматривается от проектной автоматизированной блочной газовой котельной №1, проектной мощностью 2,0 Гкал/час, температурный график 95/70</w:t>
      </w:r>
      <w:proofErr w:type="gramStart"/>
      <w:r w:rsidRPr="00527F44">
        <w:rPr>
          <w:rFonts w:ascii="Times New Roman" w:hAnsi="Times New Roman" w:cs="Calibri"/>
          <w:sz w:val="28"/>
          <w:szCs w:val="28"/>
          <w:lang w:eastAsia="ar-SA"/>
        </w:rPr>
        <w:t xml:space="preserve"> ºС</w:t>
      </w:r>
      <w:proofErr w:type="gramEnd"/>
      <w:r w:rsidRPr="00527F44">
        <w:rPr>
          <w:rFonts w:ascii="Times New Roman" w:hAnsi="Times New Roman" w:cs="Calibri"/>
          <w:sz w:val="28"/>
          <w:szCs w:val="28"/>
          <w:lang w:eastAsia="ar-SA"/>
        </w:rPr>
        <w:t>, со встроенным теплообменным оборудованием для горячего водоснабжения (ГВС).</w:t>
      </w:r>
    </w:p>
    <w:p w:rsidR="00215864" w:rsidRPr="00527F44" w:rsidRDefault="004C11F3" w:rsidP="00215864">
      <w:pPr>
        <w:suppressAutoHyphens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527F4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Решения по бесхозяйным тепловым сетям</w:t>
      </w:r>
    </w:p>
    <w:p w:rsidR="00215864" w:rsidRPr="00CD1329" w:rsidRDefault="004C11F3" w:rsidP="00215864">
      <w:pPr>
        <w:suppressAutoHyphens/>
        <w:autoSpaceDE w:val="0"/>
        <w:spacing w:after="0" w:line="276" w:lineRule="auto"/>
        <w:ind w:firstLine="709"/>
        <w:rPr>
          <w:rFonts w:ascii="Times New Roman" w:eastAsia="TimesNewRoman" w:hAnsi="Times New Roman"/>
          <w:kern w:val="1"/>
          <w:sz w:val="28"/>
          <w:szCs w:val="28"/>
          <w:lang w:eastAsia="ar-SA"/>
        </w:rPr>
      </w:pPr>
      <w:r w:rsidRPr="00527F44">
        <w:rPr>
          <w:rFonts w:ascii="Times New Roman" w:eastAsia="TimesNewRoman" w:hAnsi="Times New Roman"/>
          <w:kern w:val="1"/>
          <w:sz w:val="28"/>
          <w:szCs w:val="28"/>
          <w:lang w:eastAsia="ar-SA"/>
        </w:rPr>
        <w:t xml:space="preserve">Статья 15, пункт 6. Федерального закона от 27 июля 2010 года № 190-ФЗ: </w:t>
      </w:r>
      <w:proofErr w:type="gramStart"/>
      <w:r w:rsidRPr="00527F44">
        <w:rPr>
          <w:rFonts w:ascii="Times New Roman" w:eastAsia="TimesNewRoman" w:hAnsi="Times New Roman"/>
          <w:kern w:val="1"/>
          <w:sz w:val="28"/>
          <w:szCs w:val="28"/>
          <w:lang w:eastAsia="ar-SA"/>
        </w:rPr>
        <w:t xml:space="preserve">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527F44">
        <w:rPr>
          <w:rFonts w:ascii="Times New Roman" w:eastAsia="TimesNewRoman" w:hAnsi="Times New Roman"/>
          <w:kern w:val="1"/>
          <w:sz w:val="28"/>
          <w:szCs w:val="28"/>
          <w:lang w:eastAsia="ar-SA"/>
        </w:rPr>
        <w:t>теплосетевую</w:t>
      </w:r>
      <w:proofErr w:type="spellEnd"/>
      <w:r w:rsidRPr="00527F44">
        <w:rPr>
          <w:rFonts w:ascii="Times New Roman" w:eastAsia="TimesNewRoman" w:hAnsi="Times New Roman"/>
          <w:kern w:val="1"/>
          <w:sz w:val="28"/>
          <w:szCs w:val="28"/>
          <w:lang w:eastAsia="ar-SA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527F44">
        <w:rPr>
          <w:rFonts w:ascii="Times New Roman" w:eastAsia="TimesNewRoman" w:hAnsi="Times New Roman"/>
          <w:kern w:val="1"/>
          <w:sz w:val="28"/>
          <w:szCs w:val="28"/>
          <w:lang w:eastAsia="ar-SA"/>
        </w:rPr>
        <w:t xml:space="preserve"> указанные бесхозяйные тепловые сети и </w:t>
      </w:r>
      <w:proofErr w:type="gramStart"/>
      <w:r w:rsidRPr="00527F44">
        <w:rPr>
          <w:rFonts w:ascii="Times New Roman" w:eastAsia="TimesNewRoman" w:hAnsi="Times New Roman"/>
          <w:kern w:val="1"/>
          <w:sz w:val="28"/>
          <w:szCs w:val="28"/>
          <w:lang w:eastAsia="ar-SA"/>
        </w:rPr>
        <w:t>которая</w:t>
      </w:r>
      <w:proofErr w:type="gramEnd"/>
      <w:r w:rsidRPr="00527F44">
        <w:rPr>
          <w:rFonts w:ascii="Times New Roman" w:eastAsia="TimesNewRoman" w:hAnsi="Times New Roman"/>
          <w:kern w:val="1"/>
          <w:sz w:val="28"/>
          <w:szCs w:val="28"/>
          <w:lang w:eastAsia="ar-SA"/>
        </w:rPr>
        <w:t xml:space="preserve">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 </w:t>
      </w:r>
    </w:p>
    <w:sectPr w:rsidR="00215864" w:rsidRPr="00CD1329" w:rsidSect="00215864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Таблица %1"/>
      <w:lvlJc w:val="right"/>
      <w:pPr>
        <w:tabs>
          <w:tab w:val="num" w:pos="1858"/>
        </w:tabs>
        <w:ind w:left="1858" w:firstLine="7781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Рисунок %1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  <w:color w:val="auto"/>
      </w:rPr>
    </w:lvl>
  </w:abstractNum>
  <w:abstractNum w:abstractNumId="7">
    <w:nsid w:val="06853DD9"/>
    <w:multiLevelType w:val="hybridMultilevel"/>
    <w:tmpl w:val="4DA07822"/>
    <w:lvl w:ilvl="0" w:tplc="147AD5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74D8ECD4" w:tentative="1">
      <w:start w:val="1"/>
      <w:numFmt w:val="lowerLetter"/>
      <w:lvlText w:val="%2."/>
      <w:lvlJc w:val="left"/>
      <w:pPr>
        <w:ind w:left="1710" w:hanging="360"/>
      </w:pPr>
    </w:lvl>
    <w:lvl w:ilvl="2" w:tplc="353495E6" w:tentative="1">
      <w:start w:val="1"/>
      <w:numFmt w:val="lowerRoman"/>
      <w:lvlText w:val="%3."/>
      <w:lvlJc w:val="right"/>
      <w:pPr>
        <w:ind w:left="2430" w:hanging="180"/>
      </w:pPr>
    </w:lvl>
    <w:lvl w:ilvl="3" w:tplc="1C542C78" w:tentative="1">
      <w:start w:val="1"/>
      <w:numFmt w:val="decimal"/>
      <w:lvlText w:val="%4."/>
      <w:lvlJc w:val="left"/>
      <w:pPr>
        <w:ind w:left="3150" w:hanging="360"/>
      </w:pPr>
    </w:lvl>
    <w:lvl w:ilvl="4" w:tplc="3F087594" w:tentative="1">
      <w:start w:val="1"/>
      <w:numFmt w:val="lowerLetter"/>
      <w:lvlText w:val="%5."/>
      <w:lvlJc w:val="left"/>
      <w:pPr>
        <w:ind w:left="3870" w:hanging="360"/>
      </w:pPr>
    </w:lvl>
    <w:lvl w:ilvl="5" w:tplc="36E2C522" w:tentative="1">
      <w:start w:val="1"/>
      <w:numFmt w:val="lowerRoman"/>
      <w:lvlText w:val="%6."/>
      <w:lvlJc w:val="right"/>
      <w:pPr>
        <w:ind w:left="4590" w:hanging="180"/>
      </w:pPr>
    </w:lvl>
    <w:lvl w:ilvl="6" w:tplc="1DD6ED70" w:tentative="1">
      <w:start w:val="1"/>
      <w:numFmt w:val="decimal"/>
      <w:lvlText w:val="%7."/>
      <w:lvlJc w:val="left"/>
      <w:pPr>
        <w:ind w:left="5310" w:hanging="360"/>
      </w:pPr>
    </w:lvl>
    <w:lvl w:ilvl="7" w:tplc="9FB8F846" w:tentative="1">
      <w:start w:val="1"/>
      <w:numFmt w:val="lowerLetter"/>
      <w:lvlText w:val="%8."/>
      <w:lvlJc w:val="left"/>
      <w:pPr>
        <w:ind w:left="6030" w:hanging="360"/>
      </w:pPr>
    </w:lvl>
    <w:lvl w:ilvl="8" w:tplc="2848A50C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7762E71"/>
    <w:multiLevelType w:val="multilevel"/>
    <w:tmpl w:val="B4CA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B459DE"/>
    <w:multiLevelType w:val="multilevel"/>
    <w:tmpl w:val="B2A62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DE0034"/>
    <w:multiLevelType w:val="multilevel"/>
    <w:tmpl w:val="0D0A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BF5728"/>
    <w:multiLevelType w:val="multilevel"/>
    <w:tmpl w:val="F768E8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2">
    <w:nsid w:val="247C5D1E"/>
    <w:multiLevelType w:val="multilevel"/>
    <w:tmpl w:val="36C0C5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42698"/>
    <w:multiLevelType w:val="hybridMultilevel"/>
    <w:tmpl w:val="9E188FF6"/>
    <w:lvl w:ilvl="0" w:tplc="E01A000E">
      <w:start w:val="3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7DB65538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B824C440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76D66E1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3C4483BC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43626224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7600656C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26AE4E4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AD74D18E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353D1BE1"/>
    <w:multiLevelType w:val="multilevel"/>
    <w:tmpl w:val="6492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964FAE"/>
    <w:multiLevelType w:val="multilevel"/>
    <w:tmpl w:val="350E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E344D7"/>
    <w:multiLevelType w:val="multilevel"/>
    <w:tmpl w:val="716CB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2664F1"/>
    <w:multiLevelType w:val="multilevel"/>
    <w:tmpl w:val="83CCB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A105DD"/>
    <w:multiLevelType w:val="hybridMultilevel"/>
    <w:tmpl w:val="4112C084"/>
    <w:lvl w:ilvl="0" w:tplc="8B48D6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3ABFFA" w:tentative="1">
      <w:start w:val="1"/>
      <w:numFmt w:val="lowerLetter"/>
      <w:lvlText w:val="%2."/>
      <w:lvlJc w:val="left"/>
      <w:pPr>
        <w:ind w:left="1440" w:hanging="360"/>
      </w:pPr>
    </w:lvl>
    <w:lvl w:ilvl="2" w:tplc="90B84986" w:tentative="1">
      <w:start w:val="1"/>
      <w:numFmt w:val="lowerRoman"/>
      <w:lvlText w:val="%3."/>
      <w:lvlJc w:val="right"/>
      <w:pPr>
        <w:ind w:left="2160" w:hanging="180"/>
      </w:pPr>
    </w:lvl>
    <w:lvl w:ilvl="3" w:tplc="F6FE3396" w:tentative="1">
      <w:start w:val="1"/>
      <w:numFmt w:val="decimal"/>
      <w:lvlText w:val="%4."/>
      <w:lvlJc w:val="left"/>
      <w:pPr>
        <w:ind w:left="2880" w:hanging="360"/>
      </w:pPr>
    </w:lvl>
    <w:lvl w:ilvl="4" w:tplc="8D927CF4" w:tentative="1">
      <w:start w:val="1"/>
      <w:numFmt w:val="lowerLetter"/>
      <w:lvlText w:val="%5."/>
      <w:lvlJc w:val="left"/>
      <w:pPr>
        <w:ind w:left="3600" w:hanging="360"/>
      </w:pPr>
    </w:lvl>
    <w:lvl w:ilvl="5" w:tplc="217A8780" w:tentative="1">
      <w:start w:val="1"/>
      <w:numFmt w:val="lowerRoman"/>
      <w:lvlText w:val="%6."/>
      <w:lvlJc w:val="right"/>
      <w:pPr>
        <w:ind w:left="4320" w:hanging="180"/>
      </w:pPr>
    </w:lvl>
    <w:lvl w:ilvl="6" w:tplc="E376A820" w:tentative="1">
      <w:start w:val="1"/>
      <w:numFmt w:val="decimal"/>
      <w:lvlText w:val="%7."/>
      <w:lvlJc w:val="left"/>
      <w:pPr>
        <w:ind w:left="5040" w:hanging="360"/>
      </w:pPr>
    </w:lvl>
    <w:lvl w:ilvl="7" w:tplc="4DEE35C2" w:tentative="1">
      <w:start w:val="1"/>
      <w:numFmt w:val="lowerLetter"/>
      <w:lvlText w:val="%8."/>
      <w:lvlJc w:val="left"/>
      <w:pPr>
        <w:ind w:left="5760" w:hanging="360"/>
      </w:pPr>
    </w:lvl>
    <w:lvl w:ilvl="8" w:tplc="B7966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07B34"/>
    <w:multiLevelType w:val="hybridMultilevel"/>
    <w:tmpl w:val="9DAC4D72"/>
    <w:lvl w:ilvl="0" w:tplc="DE6EE17C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F03CF4C8" w:tentative="1">
      <w:start w:val="1"/>
      <w:numFmt w:val="lowerLetter"/>
      <w:lvlText w:val="%2."/>
      <w:lvlJc w:val="left"/>
      <w:pPr>
        <w:ind w:left="2070" w:hanging="360"/>
      </w:pPr>
    </w:lvl>
    <w:lvl w:ilvl="2" w:tplc="65EA55AC" w:tentative="1">
      <w:start w:val="1"/>
      <w:numFmt w:val="lowerRoman"/>
      <w:lvlText w:val="%3."/>
      <w:lvlJc w:val="right"/>
      <w:pPr>
        <w:ind w:left="2790" w:hanging="180"/>
      </w:pPr>
    </w:lvl>
    <w:lvl w:ilvl="3" w:tplc="1044598C" w:tentative="1">
      <w:start w:val="1"/>
      <w:numFmt w:val="decimal"/>
      <w:lvlText w:val="%4."/>
      <w:lvlJc w:val="left"/>
      <w:pPr>
        <w:ind w:left="3510" w:hanging="360"/>
      </w:pPr>
    </w:lvl>
    <w:lvl w:ilvl="4" w:tplc="A6886278" w:tentative="1">
      <w:start w:val="1"/>
      <w:numFmt w:val="lowerLetter"/>
      <w:lvlText w:val="%5."/>
      <w:lvlJc w:val="left"/>
      <w:pPr>
        <w:ind w:left="4230" w:hanging="360"/>
      </w:pPr>
    </w:lvl>
    <w:lvl w:ilvl="5" w:tplc="189695B4" w:tentative="1">
      <w:start w:val="1"/>
      <w:numFmt w:val="lowerRoman"/>
      <w:lvlText w:val="%6."/>
      <w:lvlJc w:val="right"/>
      <w:pPr>
        <w:ind w:left="4950" w:hanging="180"/>
      </w:pPr>
    </w:lvl>
    <w:lvl w:ilvl="6" w:tplc="9B74230C" w:tentative="1">
      <w:start w:val="1"/>
      <w:numFmt w:val="decimal"/>
      <w:lvlText w:val="%7."/>
      <w:lvlJc w:val="left"/>
      <w:pPr>
        <w:ind w:left="5670" w:hanging="360"/>
      </w:pPr>
    </w:lvl>
    <w:lvl w:ilvl="7" w:tplc="F07EB1CA" w:tentative="1">
      <w:start w:val="1"/>
      <w:numFmt w:val="lowerLetter"/>
      <w:lvlText w:val="%8."/>
      <w:lvlJc w:val="left"/>
      <w:pPr>
        <w:ind w:left="6390" w:hanging="360"/>
      </w:pPr>
    </w:lvl>
    <w:lvl w:ilvl="8" w:tplc="3746FF42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48982685"/>
    <w:multiLevelType w:val="multilevel"/>
    <w:tmpl w:val="E768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B9276FF"/>
    <w:multiLevelType w:val="hybridMultilevel"/>
    <w:tmpl w:val="5CE2A212"/>
    <w:lvl w:ilvl="0" w:tplc="D9EE0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60AB22" w:tentative="1">
      <w:start w:val="1"/>
      <w:numFmt w:val="lowerLetter"/>
      <w:lvlText w:val="%2."/>
      <w:lvlJc w:val="left"/>
      <w:pPr>
        <w:ind w:left="1440" w:hanging="360"/>
      </w:pPr>
    </w:lvl>
    <w:lvl w:ilvl="2" w:tplc="AE1853A8" w:tentative="1">
      <w:start w:val="1"/>
      <w:numFmt w:val="lowerRoman"/>
      <w:lvlText w:val="%3."/>
      <w:lvlJc w:val="right"/>
      <w:pPr>
        <w:ind w:left="2160" w:hanging="180"/>
      </w:pPr>
    </w:lvl>
    <w:lvl w:ilvl="3" w:tplc="D13C8060" w:tentative="1">
      <w:start w:val="1"/>
      <w:numFmt w:val="decimal"/>
      <w:lvlText w:val="%4."/>
      <w:lvlJc w:val="left"/>
      <w:pPr>
        <w:ind w:left="2880" w:hanging="360"/>
      </w:pPr>
    </w:lvl>
    <w:lvl w:ilvl="4" w:tplc="6A085676" w:tentative="1">
      <w:start w:val="1"/>
      <w:numFmt w:val="lowerLetter"/>
      <w:lvlText w:val="%5."/>
      <w:lvlJc w:val="left"/>
      <w:pPr>
        <w:ind w:left="3600" w:hanging="360"/>
      </w:pPr>
    </w:lvl>
    <w:lvl w:ilvl="5" w:tplc="527844F0" w:tentative="1">
      <w:start w:val="1"/>
      <w:numFmt w:val="lowerRoman"/>
      <w:lvlText w:val="%6."/>
      <w:lvlJc w:val="right"/>
      <w:pPr>
        <w:ind w:left="4320" w:hanging="180"/>
      </w:pPr>
    </w:lvl>
    <w:lvl w:ilvl="6" w:tplc="F76ED91E" w:tentative="1">
      <w:start w:val="1"/>
      <w:numFmt w:val="decimal"/>
      <w:lvlText w:val="%7."/>
      <w:lvlJc w:val="left"/>
      <w:pPr>
        <w:ind w:left="5040" w:hanging="360"/>
      </w:pPr>
    </w:lvl>
    <w:lvl w:ilvl="7" w:tplc="16E0E836" w:tentative="1">
      <w:start w:val="1"/>
      <w:numFmt w:val="lowerLetter"/>
      <w:lvlText w:val="%8."/>
      <w:lvlJc w:val="left"/>
      <w:pPr>
        <w:ind w:left="5760" w:hanging="360"/>
      </w:pPr>
    </w:lvl>
    <w:lvl w:ilvl="8" w:tplc="03BEF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81B27"/>
    <w:multiLevelType w:val="multilevel"/>
    <w:tmpl w:val="B74A2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2238A7"/>
    <w:multiLevelType w:val="multilevel"/>
    <w:tmpl w:val="2A440198"/>
    <w:lvl w:ilvl="0">
      <w:start w:val="4"/>
      <w:numFmt w:val="decimal"/>
      <w:pStyle w:val="S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99411D"/>
    <w:multiLevelType w:val="multilevel"/>
    <w:tmpl w:val="71CAEDEE"/>
    <w:lvl w:ilvl="0">
      <w:start w:val="5"/>
      <w:numFmt w:val="decimal"/>
      <w:pStyle w:val="S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5B1025"/>
    <w:multiLevelType w:val="multilevel"/>
    <w:tmpl w:val="22D2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F75DE8"/>
    <w:multiLevelType w:val="multilevel"/>
    <w:tmpl w:val="9B32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2"/>
  </w:num>
  <w:num w:numId="3">
    <w:abstractNumId w:val="23"/>
  </w:num>
  <w:num w:numId="4">
    <w:abstractNumId w:val="24"/>
  </w:num>
  <w:num w:numId="5">
    <w:abstractNumId w:val="12"/>
  </w:num>
  <w:num w:numId="6">
    <w:abstractNumId w:val="16"/>
  </w:num>
  <w:num w:numId="7">
    <w:abstractNumId w:val="26"/>
  </w:num>
  <w:num w:numId="8">
    <w:abstractNumId w:val="20"/>
  </w:num>
  <w:num w:numId="9">
    <w:abstractNumId w:val="9"/>
  </w:num>
  <w:num w:numId="10">
    <w:abstractNumId w:val="17"/>
  </w:num>
  <w:num w:numId="11">
    <w:abstractNumId w:val="8"/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13"/>
  </w:num>
  <w:num w:numId="17">
    <w:abstractNumId w:val="18"/>
  </w:num>
  <w:num w:numId="18">
    <w:abstractNumId w:val="7"/>
  </w:num>
  <w:num w:numId="19">
    <w:abstractNumId w:val="19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DBD"/>
    <w:rsid w:val="00215864"/>
    <w:rsid w:val="004C11F3"/>
    <w:rsid w:val="00567FCE"/>
    <w:rsid w:val="006A79EC"/>
    <w:rsid w:val="00790DBD"/>
    <w:rsid w:val="00DC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2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73D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3D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57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DC1F35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1F35"/>
    <w:rPr>
      <w:color w:val="605E5C"/>
      <w:shd w:val="clear" w:color="auto" w:fill="E1DFDD"/>
    </w:rPr>
  </w:style>
  <w:style w:type="paragraph" w:styleId="a4">
    <w:name w:val="List Paragraph"/>
    <w:basedOn w:val="a"/>
    <w:qFormat/>
    <w:rsid w:val="00A82699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C9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941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73D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3D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073DCE"/>
  </w:style>
  <w:style w:type="table" w:styleId="a7">
    <w:name w:val="Table Grid"/>
    <w:basedOn w:val="a1"/>
    <w:uiPriority w:val="39"/>
    <w:rsid w:val="00073D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073DC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073DC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5">
    <w:name w:val="Основной текст (5)_"/>
    <w:link w:val="50"/>
    <w:locked/>
    <w:rsid w:val="00073DCE"/>
    <w:rPr>
      <w:b/>
      <w:bCs/>
      <w:spacing w:val="2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3DCE"/>
    <w:pPr>
      <w:widowControl w:val="0"/>
      <w:shd w:val="clear" w:color="auto" w:fill="FFFFFF"/>
      <w:spacing w:before="360" w:after="240" w:line="264" w:lineRule="exact"/>
      <w:jc w:val="center"/>
    </w:pPr>
    <w:rPr>
      <w:b/>
      <w:bCs/>
      <w:spacing w:val="20"/>
      <w:sz w:val="21"/>
      <w:szCs w:val="21"/>
      <w:shd w:val="clear" w:color="auto" w:fill="FFFFFF"/>
    </w:rPr>
  </w:style>
  <w:style w:type="character" w:customStyle="1" w:styleId="21">
    <w:name w:val="Основной текст (2)_"/>
    <w:link w:val="22"/>
    <w:rsid w:val="00073DC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3DCE"/>
    <w:pPr>
      <w:widowControl w:val="0"/>
      <w:shd w:val="clear" w:color="auto" w:fill="FFFFFF"/>
      <w:spacing w:after="0" w:line="0" w:lineRule="atLeast"/>
      <w:jc w:val="center"/>
    </w:pPr>
    <w:rPr>
      <w:sz w:val="28"/>
      <w:szCs w:val="28"/>
    </w:rPr>
  </w:style>
  <w:style w:type="paragraph" w:styleId="a8">
    <w:name w:val="No Spacing"/>
    <w:qFormat/>
    <w:rsid w:val="00073DCE"/>
    <w:rPr>
      <w:sz w:val="22"/>
      <w:szCs w:val="22"/>
      <w:lang w:eastAsia="en-US"/>
    </w:rPr>
  </w:style>
  <w:style w:type="table" w:styleId="-1">
    <w:name w:val="Table Web 1"/>
    <w:basedOn w:val="a1"/>
    <w:rsid w:val="00073DCE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FollowedHyperlink"/>
    <w:uiPriority w:val="99"/>
    <w:unhideWhenUsed/>
    <w:rsid w:val="00073DCE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6136FB"/>
  </w:style>
  <w:style w:type="character" w:customStyle="1" w:styleId="WW8Num2z0">
    <w:name w:val="WW8Num2z0"/>
    <w:rsid w:val="006136FB"/>
    <w:rPr>
      <w:rFonts w:ascii="Symbol" w:hAnsi="Symbol"/>
    </w:rPr>
  </w:style>
  <w:style w:type="character" w:customStyle="1" w:styleId="WW8Num3z0">
    <w:name w:val="WW8Num3z0"/>
    <w:rsid w:val="006136FB"/>
    <w:rPr>
      <w:rFonts w:ascii="Symbol" w:hAnsi="Symbol"/>
    </w:rPr>
  </w:style>
  <w:style w:type="character" w:customStyle="1" w:styleId="WW8Num5z0">
    <w:name w:val="WW8Num5z0"/>
    <w:rsid w:val="006136FB"/>
    <w:rPr>
      <w:rFonts w:ascii="Symbol" w:hAnsi="Symbol"/>
    </w:rPr>
  </w:style>
  <w:style w:type="character" w:customStyle="1" w:styleId="WW8Num6z0">
    <w:name w:val="WW8Num6z0"/>
    <w:rsid w:val="006136FB"/>
    <w:rPr>
      <w:rFonts w:ascii="Symbol" w:hAnsi="Symbol"/>
    </w:rPr>
  </w:style>
  <w:style w:type="character" w:customStyle="1" w:styleId="WW8Num7z0">
    <w:name w:val="WW8Num7z0"/>
    <w:rsid w:val="006136FB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6136FB"/>
  </w:style>
  <w:style w:type="character" w:customStyle="1" w:styleId="WW-Absatz-Standardschriftart">
    <w:name w:val="WW-Absatz-Standardschriftart"/>
    <w:rsid w:val="006136FB"/>
  </w:style>
  <w:style w:type="character" w:customStyle="1" w:styleId="WW-Absatz-Standardschriftart1">
    <w:name w:val="WW-Absatz-Standardschriftart1"/>
    <w:rsid w:val="006136FB"/>
  </w:style>
  <w:style w:type="character" w:customStyle="1" w:styleId="WW-Absatz-Standardschriftart11">
    <w:name w:val="WW-Absatz-Standardschriftart11"/>
    <w:rsid w:val="006136FB"/>
  </w:style>
  <w:style w:type="character" w:customStyle="1" w:styleId="WW-Absatz-Standardschriftart111">
    <w:name w:val="WW-Absatz-Standardschriftart111"/>
    <w:rsid w:val="006136FB"/>
  </w:style>
  <w:style w:type="character" w:customStyle="1" w:styleId="WW-Absatz-Standardschriftart1111">
    <w:name w:val="WW-Absatz-Standardschriftart1111"/>
    <w:rsid w:val="006136FB"/>
  </w:style>
  <w:style w:type="character" w:customStyle="1" w:styleId="WW-Absatz-Standardschriftart11111">
    <w:name w:val="WW-Absatz-Standardschriftart11111"/>
    <w:rsid w:val="006136FB"/>
  </w:style>
  <w:style w:type="character" w:customStyle="1" w:styleId="WW-Absatz-Standardschriftart111111">
    <w:name w:val="WW-Absatz-Standardschriftart111111"/>
    <w:rsid w:val="006136FB"/>
  </w:style>
  <w:style w:type="character" w:customStyle="1" w:styleId="WW-Absatz-Standardschriftart1111111">
    <w:name w:val="WW-Absatz-Standardschriftart1111111"/>
    <w:rsid w:val="006136FB"/>
  </w:style>
  <w:style w:type="character" w:customStyle="1" w:styleId="WW-Absatz-Standardschriftart11111111">
    <w:name w:val="WW-Absatz-Standardschriftart11111111"/>
    <w:rsid w:val="006136FB"/>
  </w:style>
  <w:style w:type="character" w:customStyle="1" w:styleId="WW-Absatz-Standardschriftart111111111">
    <w:name w:val="WW-Absatz-Standardschriftart111111111"/>
    <w:rsid w:val="006136FB"/>
  </w:style>
  <w:style w:type="character" w:customStyle="1" w:styleId="WW-Absatz-Standardschriftart1111111111">
    <w:name w:val="WW-Absatz-Standardschriftart1111111111"/>
    <w:rsid w:val="006136FB"/>
  </w:style>
  <w:style w:type="character" w:customStyle="1" w:styleId="WW-Absatz-Standardschriftart11111111111">
    <w:name w:val="WW-Absatz-Standardschriftart11111111111"/>
    <w:rsid w:val="006136FB"/>
  </w:style>
  <w:style w:type="character" w:customStyle="1" w:styleId="WW-Absatz-Standardschriftart111111111111">
    <w:name w:val="WW-Absatz-Standardschriftart111111111111"/>
    <w:rsid w:val="006136FB"/>
  </w:style>
  <w:style w:type="character" w:customStyle="1" w:styleId="WW-Absatz-Standardschriftart1111111111111">
    <w:name w:val="WW-Absatz-Standardschriftart1111111111111"/>
    <w:rsid w:val="006136FB"/>
  </w:style>
  <w:style w:type="character" w:customStyle="1" w:styleId="WW-Absatz-Standardschriftart11111111111111">
    <w:name w:val="WW-Absatz-Standardschriftart11111111111111"/>
    <w:rsid w:val="006136FB"/>
  </w:style>
  <w:style w:type="character" w:customStyle="1" w:styleId="WW-Absatz-Standardschriftart111111111111111">
    <w:name w:val="WW-Absatz-Standardschriftart111111111111111"/>
    <w:rsid w:val="006136FB"/>
  </w:style>
  <w:style w:type="character" w:customStyle="1" w:styleId="WW-Absatz-Standardschriftart1111111111111111">
    <w:name w:val="WW-Absatz-Standardschriftart1111111111111111"/>
    <w:rsid w:val="006136FB"/>
  </w:style>
  <w:style w:type="character" w:customStyle="1" w:styleId="WW-Absatz-Standardschriftart11111111111111111">
    <w:name w:val="WW-Absatz-Standardschriftart11111111111111111"/>
    <w:rsid w:val="006136FB"/>
  </w:style>
  <w:style w:type="character" w:customStyle="1" w:styleId="WW-Absatz-Standardschriftart111111111111111111">
    <w:name w:val="WW-Absatz-Standardschriftart111111111111111111"/>
    <w:rsid w:val="006136FB"/>
  </w:style>
  <w:style w:type="character" w:customStyle="1" w:styleId="WW-Absatz-Standardschriftart1111111111111111111">
    <w:name w:val="WW-Absatz-Standardschriftart1111111111111111111"/>
    <w:rsid w:val="006136FB"/>
  </w:style>
  <w:style w:type="character" w:customStyle="1" w:styleId="WW-Absatz-Standardschriftart11111111111111111111">
    <w:name w:val="WW-Absatz-Standardschriftart11111111111111111111"/>
    <w:rsid w:val="006136FB"/>
  </w:style>
  <w:style w:type="character" w:customStyle="1" w:styleId="WW-Absatz-Standardschriftart111111111111111111111">
    <w:name w:val="WW-Absatz-Standardschriftart111111111111111111111"/>
    <w:rsid w:val="006136FB"/>
  </w:style>
  <w:style w:type="character" w:customStyle="1" w:styleId="WW-Absatz-Standardschriftart1111111111111111111111">
    <w:name w:val="WW-Absatz-Standardschriftart1111111111111111111111"/>
    <w:rsid w:val="006136FB"/>
  </w:style>
  <w:style w:type="character" w:customStyle="1" w:styleId="WW-Absatz-Standardschriftart11111111111111111111111">
    <w:name w:val="WW-Absatz-Standardschriftart11111111111111111111111"/>
    <w:rsid w:val="006136FB"/>
  </w:style>
  <w:style w:type="character" w:customStyle="1" w:styleId="WW-Absatz-Standardschriftart111111111111111111111111">
    <w:name w:val="WW-Absatz-Standardschriftart111111111111111111111111"/>
    <w:rsid w:val="006136FB"/>
  </w:style>
  <w:style w:type="character" w:customStyle="1" w:styleId="WW-Absatz-Standardschriftart1111111111111111111111111">
    <w:name w:val="WW-Absatz-Standardschriftart1111111111111111111111111"/>
    <w:rsid w:val="006136FB"/>
  </w:style>
  <w:style w:type="character" w:customStyle="1" w:styleId="WW-Absatz-Standardschriftart11111111111111111111111111">
    <w:name w:val="WW-Absatz-Standardschriftart11111111111111111111111111"/>
    <w:rsid w:val="006136FB"/>
  </w:style>
  <w:style w:type="character" w:customStyle="1" w:styleId="14">
    <w:name w:val="Основной шрифт абзаца1"/>
    <w:rsid w:val="006136FB"/>
  </w:style>
  <w:style w:type="character" w:customStyle="1" w:styleId="aa">
    <w:name w:val="Символ нумерации"/>
    <w:rsid w:val="006136FB"/>
  </w:style>
  <w:style w:type="character" w:customStyle="1" w:styleId="WW8Num3z1">
    <w:name w:val="WW8Num3z1"/>
    <w:rsid w:val="006136FB"/>
    <w:rPr>
      <w:rFonts w:ascii="Courier New" w:hAnsi="Courier New" w:cs="Courier New"/>
    </w:rPr>
  </w:style>
  <w:style w:type="character" w:customStyle="1" w:styleId="WW8Num3z2">
    <w:name w:val="WW8Num3z2"/>
    <w:rsid w:val="006136FB"/>
    <w:rPr>
      <w:rFonts w:ascii="Wingdings" w:hAnsi="Wingdings"/>
    </w:rPr>
  </w:style>
  <w:style w:type="character" w:customStyle="1" w:styleId="WW8Num12z0">
    <w:name w:val="WW8Num12z0"/>
    <w:rsid w:val="006136FB"/>
    <w:rPr>
      <w:rFonts w:ascii="Times New Roman" w:hAnsi="Times New Roman" w:cs="Times New Roman"/>
      <w:spacing w:val="0"/>
      <w:kern w:val="1"/>
      <w:position w:val="0"/>
      <w:sz w:val="24"/>
      <w:szCs w:val="24"/>
      <w:u w:val="none"/>
      <w:vertAlign w:val="baseline"/>
    </w:rPr>
  </w:style>
  <w:style w:type="character" w:customStyle="1" w:styleId="WW8Num12z1">
    <w:name w:val="WW8Num12z1"/>
    <w:rsid w:val="006136FB"/>
    <w:rPr>
      <w:spacing w:val="0"/>
      <w:kern w:val="1"/>
      <w:position w:val="0"/>
      <w:sz w:val="24"/>
      <w:szCs w:val="24"/>
      <w:u w:val="none"/>
      <w:vertAlign w:val="baseline"/>
    </w:rPr>
  </w:style>
  <w:style w:type="character" w:customStyle="1" w:styleId="WW8Num10z0">
    <w:name w:val="WW8Num10z0"/>
    <w:rsid w:val="006136FB"/>
    <w:rPr>
      <w:rFonts w:ascii="Symbol" w:hAnsi="Symbol"/>
    </w:rPr>
  </w:style>
  <w:style w:type="character" w:customStyle="1" w:styleId="WW8Num10z1">
    <w:name w:val="WW8Num10z1"/>
    <w:rsid w:val="006136FB"/>
    <w:rPr>
      <w:rFonts w:ascii="Courier New" w:hAnsi="Courier New" w:cs="Courier New"/>
    </w:rPr>
  </w:style>
  <w:style w:type="character" w:customStyle="1" w:styleId="WW8Num10z2">
    <w:name w:val="WW8Num10z2"/>
    <w:rsid w:val="006136FB"/>
    <w:rPr>
      <w:rFonts w:ascii="Wingdings" w:hAnsi="Wingdings"/>
    </w:rPr>
  </w:style>
  <w:style w:type="character" w:customStyle="1" w:styleId="WW8Num19z0">
    <w:name w:val="WW8Num19z0"/>
    <w:rsid w:val="006136FB"/>
    <w:rPr>
      <w:rFonts w:ascii="Symbol" w:hAnsi="Symbol"/>
    </w:rPr>
  </w:style>
  <w:style w:type="character" w:customStyle="1" w:styleId="WW8Num19z1">
    <w:name w:val="WW8Num19z1"/>
    <w:rsid w:val="006136FB"/>
    <w:rPr>
      <w:rFonts w:ascii="Courier New" w:hAnsi="Courier New" w:cs="Courier New"/>
    </w:rPr>
  </w:style>
  <w:style w:type="character" w:customStyle="1" w:styleId="WW8Num19z2">
    <w:name w:val="WW8Num19z2"/>
    <w:rsid w:val="006136FB"/>
    <w:rPr>
      <w:rFonts w:ascii="Wingdings" w:hAnsi="Wingdings"/>
    </w:rPr>
  </w:style>
  <w:style w:type="character" w:customStyle="1" w:styleId="WW8Num13z0">
    <w:name w:val="WW8Num13z0"/>
    <w:rsid w:val="006136FB"/>
    <w:rPr>
      <w:rFonts w:ascii="Symbol" w:hAnsi="Symbol"/>
      <w:color w:val="auto"/>
    </w:rPr>
  </w:style>
  <w:style w:type="character" w:customStyle="1" w:styleId="WW8Num13z1">
    <w:name w:val="WW8Num13z1"/>
    <w:rsid w:val="006136FB"/>
    <w:rPr>
      <w:rFonts w:ascii="Courier New" w:hAnsi="Courier New" w:cs="Courier New"/>
    </w:rPr>
  </w:style>
  <w:style w:type="character" w:customStyle="1" w:styleId="WW8Num13z2">
    <w:name w:val="WW8Num13z2"/>
    <w:rsid w:val="006136FB"/>
    <w:rPr>
      <w:rFonts w:ascii="Wingdings" w:hAnsi="Wingdings"/>
    </w:rPr>
  </w:style>
  <w:style w:type="character" w:customStyle="1" w:styleId="WW8Num13z3">
    <w:name w:val="WW8Num13z3"/>
    <w:rsid w:val="006136FB"/>
    <w:rPr>
      <w:rFonts w:ascii="Symbol" w:hAnsi="Symbol"/>
    </w:rPr>
  </w:style>
  <w:style w:type="paragraph" w:customStyle="1" w:styleId="15">
    <w:name w:val="Заголовок1"/>
    <w:basedOn w:val="a"/>
    <w:next w:val="ab"/>
    <w:rsid w:val="006136FB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Body Text"/>
    <w:basedOn w:val="a"/>
    <w:link w:val="ac"/>
    <w:semiHidden/>
    <w:rsid w:val="006136FB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6136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List"/>
    <w:basedOn w:val="ab"/>
    <w:semiHidden/>
    <w:rsid w:val="006136FB"/>
    <w:rPr>
      <w:rFonts w:ascii="Arial" w:hAnsi="Arial" w:cs="Tahoma"/>
    </w:rPr>
  </w:style>
  <w:style w:type="paragraph" w:customStyle="1" w:styleId="16">
    <w:name w:val="Название1"/>
    <w:basedOn w:val="a"/>
    <w:rsid w:val="006136F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7">
    <w:name w:val="Указатель1"/>
    <w:basedOn w:val="a"/>
    <w:rsid w:val="006136FB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8">
    <w:name w:val="Заголовок_1 Знак"/>
    <w:basedOn w:val="a"/>
    <w:rsid w:val="006136FB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/>
      <w:b/>
      <w:caps/>
      <w:kern w:val="1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6136FB"/>
    <w:pPr>
      <w:suppressAutoHyphens/>
      <w:spacing w:after="0" w:line="240" w:lineRule="auto"/>
      <w:ind w:left="-1981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">
    <w:name w:val="Стиль1"/>
    <w:basedOn w:val="210"/>
    <w:next w:val="HTML"/>
    <w:rsid w:val="006136FB"/>
    <w:pPr>
      <w:ind w:left="0"/>
    </w:pPr>
  </w:style>
  <w:style w:type="paragraph" w:styleId="HTML">
    <w:name w:val="HTML Preformatted"/>
    <w:basedOn w:val="a"/>
    <w:link w:val="HTML0"/>
    <w:rsid w:val="006136FB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136FB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e">
    <w:name w:val="Содержимое врезки"/>
    <w:basedOn w:val="ab"/>
    <w:rsid w:val="006136FB"/>
  </w:style>
  <w:style w:type="paragraph" w:customStyle="1" w:styleId="af">
    <w:name w:val="Содержимое таблицы"/>
    <w:basedOn w:val="a"/>
    <w:rsid w:val="006136FB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6136FB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sid w:val="006136FB"/>
    <w:pPr>
      <w:suppressAutoHyphens/>
      <w:spacing w:after="0" w:line="240" w:lineRule="auto"/>
    </w:pPr>
    <w:rPr>
      <w:rFonts w:ascii="Courier New" w:eastAsia="Courier New" w:hAnsi="Courier New" w:cs="Courier New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6136FB"/>
    <w:pPr>
      <w:widowControl w:val="0"/>
      <w:suppressAutoHyphens/>
      <w:ind w:firstLine="720"/>
    </w:pPr>
    <w:rPr>
      <w:rFonts w:ascii="Arial" w:eastAsia="Arial" w:hAnsi="Arial"/>
      <w:kern w:val="1"/>
      <w:lang w:eastAsia="en-US"/>
    </w:rPr>
  </w:style>
  <w:style w:type="paragraph" w:customStyle="1" w:styleId="af1">
    <w:name w:val="Объект"/>
    <w:rsid w:val="006136FB"/>
    <w:pPr>
      <w:widowControl w:val="0"/>
      <w:suppressAutoHyphens/>
      <w:spacing w:before="1200" w:after="840"/>
      <w:ind w:left="142" w:right="338"/>
      <w:jc w:val="center"/>
    </w:pPr>
    <w:rPr>
      <w:rFonts w:ascii="Times New Roman" w:eastAsia="Times New Roman" w:hAnsi="Times New Roman" w:cs="Calibri"/>
      <w:b/>
      <w:caps/>
      <w:sz w:val="36"/>
      <w:szCs w:val="36"/>
      <w:lang w:eastAsia="ar-SA"/>
    </w:rPr>
  </w:style>
  <w:style w:type="paragraph" w:customStyle="1" w:styleId="af2">
    <w:name w:val="Том"/>
    <w:next w:val="a"/>
    <w:rsid w:val="006136FB"/>
    <w:pPr>
      <w:suppressAutoHyphens/>
      <w:spacing w:before="120" w:after="360"/>
      <w:ind w:left="1134" w:right="1134"/>
      <w:jc w:val="center"/>
    </w:pPr>
    <w:rPr>
      <w:rFonts w:ascii="Times New Roman" w:eastAsia="Times New Roman" w:hAnsi="Times New Roman" w:cs="Calibri"/>
      <w:sz w:val="28"/>
      <w:szCs w:val="36"/>
      <w:lang w:eastAsia="ar-SA"/>
    </w:rPr>
  </w:style>
  <w:style w:type="paragraph" w:customStyle="1" w:styleId="S2">
    <w:name w:val="S_Заголовок 2"/>
    <w:basedOn w:val="2"/>
    <w:rsid w:val="006136FB"/>
    <w:pPr>
      <w:keepNext w:val="0"/>
      <w:tabs>
        <w:tab w:val="left" w:pos="540"/>
      </w:tabs>
      <w:suppressAutoHyphens/>
      <w:spacing w:before="0" w:after="0" w:line="360" w:lineRule="auto"/>
      <w:ind w:firstLine="720"/>
      <w:jc w:val="center"/>
    </w:pPr>
    <w:rPr>
      <w:rFonts w:ascii="Times New Roman" w:hAnsi="Times New Roman" w:cs="Times New Roman"/>
      <w:bCs w:val="0"/>
      <w:i w:val="0"/>
      <w:iCs w:val="0"/>
      <w:kern w:val="1"/>
      <w:sz w:val="24"/>
      <w:szCs w:val="24"/>
      <w:lang w:eastAsia="ar-SA"/>
    </w:rPr>
  </w:style>
  <w:style w:type="paragraph" w:customStyle="1" w:styleId="S1">
    <w:name w:val="S_Обычный"/>
    <w:basedOn w:val="a"/>
    <w:rsid w:val="006136FB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">
    <w:name w:val="S_Таблица"/>
    <w:basedOn w:val="a"/>
    <w:rsid w:val="006136FB"/>
    <w:pPr>
      <w:numPr>
        <w:numId w:val="3"/>
      </w:numPr>
      <w:suppressAutoHyphens/>
      <w:spacing w:after="0" w:line="360" w:lineRule="auto"/>
      <w:ind w:left="-1937" w:right="-6" w:firstLine="0"/>
      <w:jc w:val="righ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3">
    <w:name w:val="S_Заголовок таблицы"/>
    <w:basedOn w:val="S1"/>
    <w:rsid w:val="006136FB"/>
    <w:pPr>
      <w:jc w:val="center"/>
    </w:pPr>
    <w:rPr>
      <w:rFonts w:ascii="Calibri" w:eastAsia="Calibri" w:hAnsi="Calibri"/>
      <w:u w:val="single"/>
    </w:rPr>
  </w:style>
  <w:style w:type="paragraph" w:customStyle="1" w:styleId="S0">
    <w:name w:val="S_рисунок"/>
    <w:basedOn w:val="a"/>
    <w:rsid w:val="006136FB"/>
    <w:pPr>
      <w:numPr>
        <w:numId w:val="4"/>
      </w:numPr>
      <w:suppressAutoHyphens/>
      <w:spacing w:after="0" w:line="360" w:lineRule="auto"/>
      <w:ind w:left="0" w:firstLine="0"/>
      <w:jc w:val="center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e">
    <w:name w:val="Основной тeкст"/>
    <w:rsid w:val="006136FB"/>
    <w:pPr>
      <w:keepLines/>
      <w:suppressAutoHyphens/>
      <w:spacing w:before="120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6136FB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f3">
    <w:name w:val="Обычный в таблице"/>
    <w:basedOn w:val="a"/>
    <w:rsid w:val="006136FB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kern w:val="1"/>
      <w:sz w:val="28"/>
      <w:szCs w:val="28"/>
      <w:lang w:eastAsia="ar-SA"/>
    </w:rPr>
  </w:style>
  <w:style w:type="paragraph" w:customStyle="1" w:styleId="msonormal0">
    <w:name w:val="msonormal"/>
    <w:basedOn w:val="a"/>
    <w:rsid w:val="00AB3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B3AA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B3AA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B3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B3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B3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B3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B3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B3A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B3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B3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B3A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B3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74BA7-6CB9-471D-B0BF-35CE80AA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7627</Words>
  <Characters>43476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4</cp:revision>
  <cp:lastPrinted>2023-09-29T01:04:00Z</cp:lastPrinted>
  <dcterms:created xsi:type="dcterms:W3CDTF">2023-09-28T10:53:00Z</dcterms:created>
  <dcterms:modified xsi:type="dcterms:W3CDTF">2023-09-29T01:33:00Z</dcterms:modified>
</cp:coreProperties>
</file>