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7" w:type="dxa"/>
        <w:tblInd w:w="-432" w:type="dxa"/>
        <w:tblCellMar>
          <w:top w:w="55" w:type="dxa"/>
          <w:left w:w="55" w:type="dxa"/>
          <w:bottom w:w="55" w:type="dxa"/>
          <w:right w:w="55" w:type="dxa"/>
        </w:tblCellMar>
        <w:tblLook w:val="04A0" w:firstRow="1" w:lastRow="0" w:firstColumn="1" w:lastColumn="0" w:noHBand="0" w:noVBand="1"/>
      </w:tblPr>
      <w:tblGrid>
        <w:gridCol w:w="8235"/>
        <w:gridCol w:w="2422"/>
      </w:tblGrid>
      <w:tr w:rsidR="009A78BA" w:rsidTr="009A78BA">
        <w:tc>
          <w:tcPr>
            <w:tcW w:w="8235" w:type="dxa"/>
            <w:hideMark/>
          </w:tcPr>
          <w:p w:rsidR="009A78BA" w:rsidRDefault="009A78BA">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51659264" behindDoc="0" locked="0" layoutInCell="1" allowOverlap="1">
                  <wp:simplePos x="0" y="0"/>
                  <wp:positionH relativeFrom="column">
                    <wp:posOffset>-15875</wp:posOffset>
                  </wp:positionH>
                  <wp:positionV relativeFrom="paragraph">
                    <wp:posOffset>172085</wp:posOffset>
                  </wp:positionV>
                  <wp:extent cx="504825" cy="7620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0288" behindDoc="0" locked="0" layoutInCell="1" allowOverlap="1">
                  <wp:simplePos x="0" y="0"/>
                  <wp:positionH relativeFrom="column">
                    <wp:posOffset>-15875</wp:posOffset>
                  </wp:positionH>
                  <wp:positionV relativeFrom="paragraph">
                    <wp:posOffset>124460</wp:posOffset>
                  </wp:positionV>
                  <wp:extent cx="504825" cy="7620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9A78BA" w:rsidRDefault="009A78BA">
            <w:pPr>
              <w:pStyle w:val="Style7"/>
              <w:spacing w:line="252" w:lineRule="auto"/>
              <w:jc w:val="center"/>
              <w:rPr>
                <w:u w:val="single"/>
                <w:lang w:val="en-US" w:bidi="en-US"/>
              </w:rPr>
            </w:pPr>
          </w:p>
          <w:p w:rsidR="009A78BA" w:rsidRDefault="009A78BA">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11 (443)</w:t>
            </w:r>
          </w:p>
          <w:p w:rsidR="009A78BA" w:rsidRDefault="009A78BA" w:rsidP="009A78BA">
            <w:pPr>
              <w:pStyle w:val="Style7"/>
              <w:spacing w:line="252" w:lineRule="auto"/>
            </w:pPr>
            <w:r>
              <w:rPr>
                <w:rStyle w:val="FontStyle15"/>
                <w:rFonts w:eastAsiaTheme="majorEastAsia"/>
                <w:sz w:val="28"/>
                <w:szCs w:val="28"/>
                <w:u w:val="single"/>
                <w:lang w:bidi="en-US"/>
              </w:rPr>
              <w:t xml:space="preserve"> от 24.04.2023 г.</w:t>
            </w:r>
          </w:p>
        </w:tc>
      </w:tr>
    </w:tbl>
    <w:p w:rsidR="009A78BA" w:rsidRDefault="009A78BA" w:rsidP="009A78BA">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9A78BA" w:rsidRDefault="009A78BA" w:rsidP="009A78BA">
      <w:pPr>
        <w:pStyle w:val="Style6"/>
        <w:jc w:val="center"/>
        <w:rPr>
          <w:rStyle w:val="FontStyle14"/>
          <w:rFonts w:eastAsiaTheme="majorEastAsia"/>
          <w:sz w:val="28"/>
          <w:szCs w:val="28"/>
        </w:rPr>
      </w:pPr>
      <w:r>
        <w:rPr>
          <w:rStyle w:val="FontStyle14"/>
          <w:rFonts w:eastAsiaTheme="majorEastAsia"/>
          <w:b/>
          <w:sz w:val="28"/>
          <w:szCs w:val="28"/>
        </w:rPr>
        <w:t>Учредитель: администрация поселка Нижняя Пойма</w:t>
      </w:r>
    </w:p>
    <w:p w:rsidR="008C7E02" w:rsidRPr="008C7E02" w:rsidRDefault="008C7E02" w:rsidP="008C7E02">
      <w:pPr>
        <w:suppressAutoHyphens w:val="0"/>
        <w:spacing w:after="0" w:line="240" w:lineRule="auto"/>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w:t>
      </w:r>
      <w:r w:rsidRPr="008C7E02">
        <w:rPr>
          <w:rFonts w:ascii="Times New Roman" w:eastAsia="Times New Roman" w:hAnsi="Times New Roman" w:cs="Times New Roman"/>
          <w:b/>
          <w:sz w:val="28"/>
          <w:szCs w:val="28"/>
          <w:lang w:eastAsia="ru-RU"/>
        </w:rPr>
        <w:t xml:space="preserve">                     </w:t>
      </w:r>
      <w:r w:rsidRPr="008C7E02">
        <w:rPr>
          <w:rFonts w:ascii="Times New Roman" w:eastAsia="Times New Roman" w:hAnsi="Times New Roman" w:cs="Times New Roman"/>
          <w:sz w:val="28"/>
          <w:szCs w:val="28"/>
          <w:lang w:eastAsia="ru-RU"/>
        </w:rPr>
        <w:t>Р А С П О Р Я Ж Е Н И Е</w:t>
      </w:r>
    </w:p>
    <w:p w:rsidR="008C7E02" w:rsidRPr="008C7E02" w:rsidRDefault="008C7E02" w:rsidP="008C7E02">
      <w:pPr>
        <w:suppressAutoHyphens w:val="0"/>
        <w:spacing w:after="0" w:line="240" w:lineRule="auto"/>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24.04.2023 г.                    пос. Нижняя Пойма                                № 66-р</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О проведении публичных слушаний </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По проекту решения «О внесении изменений</w:t>
      </w:r>
    </w:p>
    <w:p w:rsid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и дополнений в Устав поселка Нижняя Пойма»</w:t>
      </w:r>
    </w:p>
    <w:p w:rsidR="00E750A5" w:rsidRPr="008C7E02" w:rsidRDefault="00E750A5" w:rsidP="008C7E02">
      <w:pPr>
        <w:suppressAutoHyphens w:val="0"/>
        <w:spacing w:after="0" w:line="240" w:lineRule="auto"/>
        <w:jc w:val="both"/>
        <w:rPr>
          <w:rFonts w:ascii="Times New Roman" w:eastAsia="Times New Roman" w:hAnsi="Times New Roman" w:cs="Times New Roman"/>
          <w:sz w:val="28"/>
          <w:szCs w:val="28"/>
          <w:lang w:eastAsia="ru-RU"/>
        </w:rPr>
      </w:pP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В соответствии со статьей 38 Устава поселка Нижняя Пойма:</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1. Провести публичные слушания по проекту решения «О внесении изменений и дополнений в Устав поселка Нижняя Пойма», но не ранее 10 дней со дня его официального опубликования 05.05.2023г. в 15 часов местного времени по адресу: </w:t>
      </w:r>
      <w:proofErr w:type="spellStart"/>
      <w:r w:rsidRPr="008C7E02">
        <w:rPr>
          <w:rFonts w:ascii="Times New Roman" w:eastAsia="Times New Roman" w:hAnsi="Times New Roman" w:cs="Times New Roman"/>
          <w:sz w:val="28"/>
          <w:szCs w:val="28"/>
          <w:lang w:eastAsia="ru-RU"/>
        </w:rPr>
        <w:t>пгт</w:t>
      </w:r>
      <w:proofErr w:type="spellEnd"/>
      <w:r w:rsidRPr="008C7E02">
        <w:rPr>
          <w:rFonts w:ascii="Times New Roman" w:eastAsia="Times New Roman" w:hAnsi="Times New Roman" w:cs="Times New Roman"/>
          <w:sz w:val="28"/>
          <w:szCs w:val="28"/>
          <w:lang w:eastAsia="ru-RU"/>
        </w:rPr>
        <w:t xml:space="preserve">. Нижняя Пойма, ул. Дзержинского,8, клуб имени Дзержинского. </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2. Ответственность за проведение обсуждений по проекту решения возложить на Л.А. Волкову- заместителя Главы поселка.</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3. Опубликовать в информационном издании администрации поселка «Нижнепойменский вестник» информационное сообщение</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4. Опубликовать резолюцию публичных слушаний в течение 10 дней со дня проведения обсуждений.</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5. Контроль за выполнением распоряжения оставляю за собой.</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6.Распоряжение вступает в силу со дня подписания.</w:t>
      </w:r>
    </w:p>
    <w:p w:rsidR="008C7E02" w:rsidRPr="008C7E02" w:rsidRDefault="008C7E02" w:rsidP="008C7E02">
      <w:pPr>
        <w:suppressAutoHyphens w:val="0"/>
        <w:spacing w:after="0" w:line="240" w:lineRule="auto"/>
        <w:jc w:val="both"/>
        <w:rPr>
          <w:rFonts w:ascii="Times New Roman" w:eastAsia="Times New Roman" w:hAnsi="Times New Roman" w:cs="Times New Roman"/>
          <w:sz w:val="28"/>
          <w:szCs w:val="28"/>
          <w:lang w:eastAsia="ru-RU"/>
        </w:rPr>
      </w:pPr>
    </w:p>
    <w:p w:rsidR="008C7E02" w:rsidRDefault="008C7E02" w:rsidP="008C7E02">
      <w:pPr>
        <w:suppressAutoHyphens w:val="0"/>
        <w:spacing w:after="0" w:line="240" w:lineRule="auto"/>
        <w:rPr>
          <w:rFonts w:ascii="Times New Roman" w:eastAsia="Times New Roman" w:hAnsi="Times New Roman" w:cs="Times New Roman"/>
          <w:sz w:val="28"/>
          <w:szCs w:val="28"/>
          <w:lang w:eastAsia="ru-RU"/>
        </w:rPr>
      </w:pPr>
      <w:r w:rsidRPr="008C7E02">
        <w:rPr>
          <w:rFonts w:ascii="Times New Roman" w:eastAsia="Times New Roman" w:hAnsi="Times New Roman" w:cs="Times New Roman"/>
          <w:sz w:val="28"/>
          <w:szCs w:val="28"/>
          <w:lang w:eastAsia="ru-RU"/>
        </w:rPr>
        <w:t xml:space="preserve">      Глава поселка                                          В.В. Кочан</w:t>
      </w:r>
    </w:p>
    <w:p w:rsidR="00E750A5" w:rsidRDefault="00E750A5" w:rsidP="00E750A5">
      <w:pPr>
        <w:suppressAutoHyphens w:val="0"/>
        <w:spacing w:after="0" w:line="240" w:lineRule="auto"/>
        <w:rPr>
          <w:rFonts w:ascii="Times New Roman" w:hAnsi="Times New Roman" w:cs="Times New Roman"/>
          <w:sz w:val="28"/>
          <w:szCs w:val="28"/>
        </w:rPr>
      </w:pPr>
    </w:p>
    <w:p w:rsidR="00B8374C" w:rsidRPr="00B8374C" w:rsidRDefault="00B8374C" w:rsidP="00B8374C">
      <w:pPr>
        <w:widowControl w:val="0"/>
        <w:tabs>
          <w:tab w:val="left" w:pos="4029"/>
          <w:tab w:val="left" w:pos="10490"/>
        </w:tabs>
        <w:suppressAutoHyphens w:val="0"/>
        <w:spacing w:after="240" w:line="280" w:lineRule="exact"/>
        <w:ind w:left="1720" w:hanging="1011"/>
        <w:rPr>
          <w:rFonts w:ascii="Times New Roman" w:hAnsi="Times New Roman" w:cs="Times New Roman"/>
          <w:b/>
          <w:bCs/>
          <w:color w:val="000000"/>
          <w:sz w:val="28"/>
          <w:szCs w:val="28"/>
          <w:shd w:val="clear" w:color="auto" w:fill="FFFFFF"/>
        </w:rPr>
      </w:pPr>
      <w:r w:rsidRPr="00B8374C">
        <w:rPr>
          <w:rFonts w:ascii="Times New Roman" w:hAnsi="Times New Roman" w:cs="Times New Roman"/>
          <w:b/>
          <w:bCs/>
          <w:color w:val="000000"/>
          <w:sz w:val="28"/>
          <w:szCs w:val="28"/>
          <w:shd w:val="clear" w:color="auto" w:fill="FFFFFF"/>
        </w:rPr>
        <w:t>00.00.2023 г.</w:t>
      </w:r>
      <w:r w:rsidRPr="00B8374C">
        <w:rPr>
          <w:rFonts w:ascii="Times New Roman" w:hAnsi="Times New Roman" w:cs="Times New Roman"/>
          <w:b/>
          <w:bCs/>
          <w:color w:val="000000"/>
          <w:sz w:val="28"/>
          <w:szCs w:val="28"/>
          <w:shd w:val="clear" w:color="auto" w:fill="FFFFFF"/>
        </w:rPr>
        <w:tab/>
        <w:t>РЕШЕНИЕ</w:t>
      </w:r>
      <w:r w:rsidR="00E011B6">
        <w:rPr>
          <w:rFonts w:ascii="Times New Roman" w:hAnsi="Times New Roman" w:cs="Times New Roman"/>
          <w:b/>
          <w:bCs/>
          <w:color w:val="000000"/>
          <w:sz w:val="28"/>
          <w:szCs w:val="28"/>
          <w:shd w:val="clear" w:color="auto" w:fill="FFFFFF"/>
        </w:rPr>
        <w:t xml:space="preserve"> </w:t>
      </w:r>
      <w:r w:rsidRPr="00B8374C">
        <w:rPr>
          <w:rFonts w:ascii="Times New Roman" w:hAnsi="Times New Roman" w:cs="Times New Roman"/>
          <w:b/>
          <w:bCs/>
          <w:color w:val="000000"/>
          <w:sz w:val="28"/>
          <w:szCs w:val="28"/>
          <w:shd w:val="clear" w:color="auto" w:fill="FFFFFF"/>
        </w:rPr>
        <w:t>(проект)             № 00-000</w:t>
      </w:r>
    </w:p>
    <w:p w:rsidR="00B8374C" w:rsidRPr="00B8374C" w:rsidRDefault="00B8374C" w:rsidP="00B8374C">
      <w:pPr>
        <w:widowControl w:val="0"/>
        <w:tabs>
          <w:tab w:val="left" w:pos="4029"/>
          <w:tab w:val="left" w:pos="10490"/>
        </w:tabs>
        <w:suppressAutoHyphens w:val="0"/>
        <w:spacing w:after="240" w:line="280" w:lineRule="exact"/>
        <w:ind w:left="1720" w:hanging="1011"/>
        <w:rPr>
          <w:rFonts w:ascii="Times New Roman" w:hAnsi="Times New Roman" w:cs="Times New Roman"/>
          <w:b/>
          <w:bCs/>
          <w:color w:val="000000"/>
          <w:sz w:val="28"/>
          <w:szCs w:val="28"/>
          <w:shd w:val="clear" w:color="auto" w:fill="FFFFFF"/>
        </w:rPr>
      </w:pPr>
      <w:r w:rsidRPr="00B8374C">
        <w:rPr>
          <w:rFonts w:ascii="Times New Roman" w:hAnsi="Times New Roman" w:cs="Times New Roman"/>
          <w:b/>
          <w:bCs/>
          <w:color w:val="000000"/>
          <w:sz w:val="28"/>
          <w:szCs w:val="28"/>
          <w:shd w:val="clear" w:color="auto" w:fill="FFFFFF"/>
        </w:rPr>
        <w:t xml:space="preserve">                                      </w:t>
      </w:r>
      <w:proofErr w:type="spellStart"/>
      <w:r w:rsidRPr="00B8374C">
        <w:rPr>
          <w:rFonts w:ascii="Times New Roman" w:hAnsi="Times New Roman" w:cs="Times New Roman"/>
          <w:b/>
          <w:bCs/>
          <w:color w:val="000000"/>
          <w:sz w:val="28"/>
          <w:szCs w:val="28"/>
          <w:shd w:val="clear" w:color="auto" w:fill="FFFFFF"/>
        </w:rPr>
        <w:t>пгт</w:t>
      </w:r>
      <w:proofErr w:type="spellEnd"/>
      <w:r w:rsidRPr="00B8374C">
        <w:rPr>
          <w:rFonts w:ascii="Times New Roman" w:hAnsi="Times New Roman" w:cs="Times New Roman"/>
          <w:b/>
          <w:bCs/>
          <w:color w:val="000000"/>
          <w:sz w:val="28"/>
          <w:szCs w:val="28"/>
          <w:shd w:val="clear" w:color="auto" w:fill="FFFFFF"/>
        </w:rPr>
        <w:t>. Нижняя Пойма</w:t>
      </w:r>
    </w:p>
    <w:p w:rsidR="00B8374C" w:rsidRPr="00B8374C" w:rsidRDefault="00B8374C" w:rsidP="00B8374C">
      <w:pPr>
        <w:suppressAutoHyphens w:val="0"/>
        <w:spacing w:before="240" w:after="0" w:line="240" w:lineRule="auto"/>
        <w:jc w:val="both"/>
        <w:rPr>
          <w:rFonts w:ascii="Times New Roman" w:eastAsia="Times New Roman" w:hAnsi="Times New Roman" w:cs="Times New Roman"/>
          <w:b/>
          <w:bCs/>
          <w:color w:val="000000" w:themeColor="text1"/>
          <w:sz w:val="28"/>
          <w:szCs w:val="28"/>
          <w:lang w:eastAsia="ru-RU"/>
        </w:rPr>
      </w:pPr>
      <w:r w:rsidRPr="00B8374C">
        <w:rPr>
          <w:rFonts w:ascii="Times New Roman" w:eastAsia="Times New Roman" w:hAnsi="Times New Roman" w:cs="Times New Roman"/>
          <w:b/>
          <w:bCs/>
          <w:color w:val="000000" w:themeColor="text1"/>
          <w:sz w:val="28"/>
          <w:szCs w:val="28"/>
          <w:lang w:eastAsia="ru-RU"/>
        </w:rPr>
        <w:t>О внесении изменений и дополнений</w:t>
      </w:r>
    </w:p>
    <w:p w:rsidR="00B8374C" w:rsidRPr="00B8374C" w:rsidRDefault="00B8374C" w:rsidP="00B8374C">
      <w:pPr>
        <w:suppressAutoHyphens w:val="0"/>
        <w:spacing w:after="0" w:line="240" w:lineRule="auto"/>
        <w:outlineLvl w:val="3"/>
        <w:rPr>
          <w:rFonts w:ascii="Times New Roman" w:eastAsia="Times New Roman" w:hAnsi="Times New Roman" w:cs="Times New Roman"/>
          <w:b/>
          <w:bCs/>
          <w:color w:val="000000" w:themeColor="text1"/>
          <w:sz w:val="28"/>
          <w:szCs w:val="28"/>
          <w:lang w:eastAsia="ru-RU"/>
        </w:rPr>
      </w:pPr>
      <w:r w:rsidRPr="00B8374C">
        <w:rPr>
          <w:rFonts w:ascii="Times New Roman" w:eastAsia="Times New Roman" w:hAnsi="Times New Roman" w:cs="Times New Roman"/>
          <w:b/>
          <w:bCs/>
          <w:color w:val="000000" w:themeColor="text1"/>
          <w:sz w:val="28"/>
          <w:szCs w:val="28"/>
          <w:lang w:eastAsia="ru-RU"/>
        </w:rPr>
        <w:t>в Устав посёлка Нижняя Пойма</w:t>
      </w:r>
    </w:p>
    <w:p w:rsidR="00B8374C" w:rsidRPr="00B8374C" w:rsidRDefault="00B8374C" w:rsidP="00B8374C">
      <w:pPr>
        <w:suppressAutoHyphens w:val="0"/>
        <w:spacing w:after="0" w:line="240" w:lineRule="auto"/>
        <w:outlineLvl w:val="3"/>
        <w:rPr>
          <w:rFonts w:ascii="Times New Roman" w:eastAsia="Times New Roman" w:hAnsi="Times New Roman" w:cs="Times New Roman"/>
          <w:b/>
          <w:bCs/>
          <w:color w:val="000000" w:themeColor="text1"/>
          <w:sz w:val="28"/>
          <w:szCs w:val="28"/>
          <w:lang w:eastAsia="ru-RU"/>
        </w:rPr>
      </w:pPr>
      <w:r w:rsidRPr="00B8374C">
        <w:rPr>
          <w:rFonts w:ascii="Times New Roman" w:eastAsia="Times New Roman" w:hAnsi="Times New Roman" w:cs="Times New Roman"/>
          <w:b/>
          <w:bCs/>
          <w:color w:val="000000" w:themeColor="text1"/>
          <w:sz w:val="28"/>
          <w:szCs w:val="28"/>
          <w:lang w:eastAsia="ru-RU"/>
        </w:rPr>
        <w:t>Нижнеингашского района Красноярского края</w:t>
      </w:r>
    </w:p>
    <w:p w:rsidR="00B8374C" w:rsidRPr="00B8374C" w:rsidRDefault="00B8374C" w:rsidP="00B8374C">
      <w:pPr>
        <w:suppressAutoHyphens w:val="0"/>
        <w:spacing w:after="0" w:line="240" w:lineRule="auto"/>
        <w:outlineLvl w:val="3"/>
        <w:rPr>
          <w:rFonts w:ascii="Times New Roman" w:eastAsia="Times New Roman" w:hAnsi="Times New Roman" w:cs="Times New Roman"/>
          <w:b/>
          <w:bCs/>
          <w:color w:val="000000" w:themeColor="text1"/>
          <w:sz w:val="28"/>
          <w:szCs w:val="28"/>
          <w:lang w:eastAsia="ru-RU"/>
        </w:rPr>
      </w:pPr>
    </w:p>
    <w:p w:rsidR="00B8374C" w:rsidRPr="00B8374C" w:rsidRDefault="00B8374C" w:rsidP="00B8374C">
      <w:pPr>
        <w:suppressAutoHyphens w:val="0"/>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B8374C">
        <w:rPr>
          <w:rFonts w:ascii="Times New Roman" w:eastAsia="Times New Roman" w:hAnsi="Times New Roman" w:cs="Times New Roman"/>
          <w:color w:val="000000" w:themeColor="text1"/>
          <w:sz w:val="28"/>
          <w:szCs w:val="28"/>
          <w:lang w:eastAsia="ru-RU"/>
        </w:rPr>
        <w:t xml:space="preserve">В целях приведения Устава поселка Нижняя Пойма Нижнеингашского района Красноярского края в соответствие с требованиями Федерального закона от 06.10.2003 № 131-ФЗ «Об общих принципах местного самоуправления в Российской Федерации», Федеральным законом 29.09.2020 № 464-ФЗ «О внесении изменений в отдельные законодательные акты </w:t>
      </w:r>
      <w:r w:rsidRPr="00B8374C">
        <w:rPr>
          <w:rFonts w:ascii="Times New Roman" w:eastAsia="Times New Roman" w:hAnsi="Times New Roman" w:cs="Times New Roman"/>
          <w:color w:val="000000" w:themeColor="text1"/>
          <w:sz w:val="28"/>
          <w:szCs w:val="28"/>
          <w:lang w:eastAsia="ru-RU"/>
        </w:rPr>
        <w:lastRenderedPageBreak/>
        <w:t xml:space="preserve">Российской Федерации», руководствуясь Уставом поселка Нижняя Пойма Нижнеингашского района Красноярского края, Нижнепойменский поселковый Совет депутатов, </w:t>
      </w:r>
      <w:r w:rsidRPr="00B8374C">
        <w:rPr>
          <w:rFonts w:ascii="Times New Roman" w:eastAsia="Times New Roman" w:hAnsi="Times New Roman" w:cs="Times New Roman"/>
          <w:b/>
          <w:bCs/>
          <w:color w:val="000000" w:themeColor="text1"/>
          <w:sz w:val="28"/>
          <w:szCs w:val="28"/>
          <w:lang w:eastAsia="ru-RU"/>
        </w:rPr>
        <w:t>РЕШИЛ:</w:t>
      </w:r>
    </w:p>
    <w:p w:rsidR="00B8374C" w:rsidRPr="00B8374C" w:rsidRDefault="00B8374C" w:rsidP="00B8374C">
      <w:pPr>
        <w:suppressAutoHyphens w:val="0"/>
        <w:spacing w:after="0" w:line="240" w:lineRule="auto"/>
        <w:ind w:firstLine="709"/>
        <w:rPr>
          <w:rFonts w:ascii="Times New Roman" w:eastAsia="Times New Roman" w:hAnsi="Times New Roman" w:cs="Times New Roman"/>
          <w:bCs/>
          <w:color w:val="000000" w:themeColor="text1"/>
          <w:sz w:val="28"/>
          <w:szCs w:val="28"/>
          <w:lang w:eastAsia="ru-RU"/>
        </w:rPr>
      </w:pPr>
      <w:r w:rsidRPr="00B8374C">
        <w:rPr>
          <w:rFonts w:ascii="Times New Roman" w:eastAsia="Times New Roman" w:hAnsi="Times New Roman" w:cs="Times New Roman"/>
          <w:b/>
          <w:bCs/>
          <w:color w:val="000000" w:themeColor="text1"/>
          <w:sz w:val="28"/>
          <w:szCs w:val="28"/>
          <w:lang w:eastAsia="ru-RU"/>
        </w:rPr>
        <w:t>1</w:t>
      </w:r>
      <w:r w:rsidRPr="00B8374C">
        <w:rPr>
          <w:rFonts w:ascii="Times New Roman" w:eastAsia="Times New Roman" w:hAnsi="Times New Roman" w:cs="Times New Roman"/>
          <w:bCs/>
          <w:color w:val="000000" w:themeColor="text1"/>
          <w:sz w:val="28"/>
          <w:szCs w:val="28"/>
          <w:lang w:eastAsia="ru-RU"/>
        </w:rPr>
        <w:t>.Внести в Устав посёлка Нижняя Пойма Нижнеингашского района Красноярского края следующие изменения и дополнения:</w:t>
      </w:r>
    </w:p>
    <w:tbl>
      <w:tblPr>
        <w:tblW w:w="0" w:type="auto"/>
        <w:tblLook w:val="04A0" w:firstRow="1" w:lastRow="0" w:firstColumn="1" w:lastColumn="0" w:noHBand="0" w:noVBand="1"/>
      </w:tblPr>
      <w:tblGrid>
        <w:gridCol w:w="2338"/>
        <w:gridCol w:w="2339"/>
        <w:gridCol w:w="2339"/>
        <w:gridCol w:w="2339"/>
      </w:tblGrid>
      <w:tr w:rsidR="00B8374C" w:rsidRPr="00B8374C" w:rsidTr="00684E78">
        <w:trPr>
          <w:trHeight w:val="80"/>
        </w:trPr>
        <w:tc>
          <w:tcPr>
            <w:tcW w:w="2481" w:type="dxa"/>
          </w:tcPr>
          <w:p w:rsidR="00B8374C" w:rsidRPr="00B8374C" w:rsidRDefault="00B8374C" w:rsidP="00B8374C">
            <w:pPr>
              <w:widowControl w:val="0"/>
              <w:suppressAutoHyphens w:val="0"/>
              <w:autoSpaceDE w:val="0"/>
              <w:autoSpaceDN w:val="0"/>
              <w:adjustRightInd w:val="0"/>
              <w:spacing w:after="0" w:line="240" w:lineRule="auto"/>
              <w:ind w:right="-7550"/>
              <w:rPr>
                <w:rFonts w:ascii="Times New Roman" w:eastAsia="Times New Roman" w:hAnsi="Times New Roman" w:cs="Times New Roman"/>
                <w:b/>
                <w:bCs/>
                <w:spacing w:val="-4"/>
                <w:sz w:val="26"/>
                <w:szCs w:val="26"/>
                <w:lang w:eastAsia="ru-RU"/>
              </w:rPr>
            </w:pPr>
          </w:p>
        </w:tc>
        <w:tc>
          <w:tcPr>
            <w:tcW w:w="2480" w:type="dxa"/>
          </w:tcPr>
          <w:p w:rsidR="00B8374C" w:rsidRPr="00B8374C" w:rsidRDefault="00B8374C" w:rsidP="00B8374C">
            <w:pPr>
              <w:widowControl w:val="0"/>
              <w:suppressAutoHyphens w:val="0"/>
              <w:autoSpaceDE w:val="0"/>
              <w:autoSpaceDN w:val="0"/>
              <w:adjustRightInd w:val="0"/>
              <w:spacing w:after="0" w:line="240" w:lineRule="auto"/>
              <w:jc w:val="center"/>
              <w:rPr>
                <w:rFonts w:ascii="Times New Roman" w:eastAsia="Times New Roman" w:hAnsi="Times New Roman" w:cs="Times New Roman"/>
                <w:b/>
                <w:bCs/>
                <w:spacing w:val="-4"/>
                <w:sz w:val="26"/>
                <w:szCs w:val="26"/>
                <w:lang w:eastAsia="ru-RU"/>
              </w:rPr>
            </w:pPr>
          </w:p>
        </w:tc>
        <w:tc>
          <w:tcPr>
            <w:tcW w:w="2480" w:type="dxa"/>
          </w:tcPr>
          <w:p w:rsidR="00B8374C" w:rsidRPr="00B8374C" w:rsidRDefault="00B8374C" w:rsidP="00B8374C">
            <w:pPr>
              <w:widowControl w:val="0"/>
              <w:suppressAutoHyphens w:val="0"/>
              <w:autoSpaceDE w:val="0"/>
              <w:autoSpaceDN w:val="0"/>
              <w:adjustRightInd w:val="0"/>
              <w:spacing w:after="0" w:line="240" w:lineRule="auto"/>
              <w:jc w:val="center"/>
              <w:rPr>
                <w:rFonts w:ascii="Times New Roman" w:eastAsia="Times New Roman" w:hAnsi="Times New Roman" w:cs="Times New Roman"/>
                <w:b/>
                <w:bCs/>
                <w:spacing w:val="-4"/>
                <w:sz w:val="26"/>
                <w:szCs w:val="26"/>
                <w:lang w:eastAsia="ru-RU"/>
              </w:rPr>
            </w:pPr>
          </w:p>
        </w:tc>
        <w:tc>
          <w:tcPr>
            <w:tcW w:w="2480" w:type="dxa"/>
          </w:tcPr>
          <w:p w:rsidR="00B8374C" w:rsidRPr="00B8374C" w:rsidRDefault="00B8374C" w:rsidP="00B8374C">
            <w:pPr>
              <w:widowControl w:val="0"/>
              <w:suppressAutoHyphens w:val="0"/>
              <w:autoSpaceDE w:val="0"/>
              <w:autoSpaceDN w:val="0"/>
              <w:adjustRightInd w:val="0"/>
              <w:spacing w:after="0" w:line="240" w:lineRule="auto"/>
              <w:jc w:val="right"/>
              <w:rPr>
                <w:rFonts w:ascii="Times New Roman" w:eastAsia="Times New Roman" w:hAnsi="Times New Roman" w:cs="Times New Roman"/>
                <w:b/>
                <w:bCs/>
                <w:spacing w:val="-4"/>
                <w:sz w:val="26"/>
                <w:szCs w:val="26"/>
                <w:lang w:eastAsia="ru-RU"/>
              </w:rPr>
            </w:pPr>
          </w:p>
        </w:tc>
      </w:tr>
    </w:tbl>
    <w:p w:rsidR="00B8374C" w:rsidRPr="00B8374C" w:rsidRDefault="00B8374C" w:rsidP="00B8374C">
      <w:pPr>
        <w:suppressAutoHyphens w:val="0"/>
        <w:spacing w:after="0" w:line="240" w:lineRule="auto"/>
        <w:ind w:firstLine="724"/>
        <w:jc w:val="both"/>
        <w:rPr>
          <w:rFonts w:ascii="Times New Roman" w:hAnsi="Times New Roman" w:cs="Times New Roman"/>
          <w:sz w:val="28"/>
          <w:szCs w:val="28"/>
        </w:rPr>
      </w:pPr>
      <w:r w:rsidRPr="00B8374C">
        <w:rPr>
          <w:rFonts w:ascii="Times New Roman" w:hAnsi="Times New Roman" w:cs="Times New Roman"/>
          <w:sz w:val="28"/>
          <w:szCs w:val="28"/>
        </w:rPr>
        <w:t xml:space="preserve">1.1. </w:t>
      </w:r>
      <w:r w:rsidRPr="00B8374C">
        <w:rPr>
          <w:rFonts w:ascii="Times New Roman" w:hAnsi="Times New Roman" w:cs="Times New Roman"/>
          <w:b/>
          <w:sz w:val="28"/>
          <w:szCs w:val="28"/>
        </w:rPr>
        <w:t>пункт 4 статьи 34</w:t>
      </w:r>
      <w:r w:rsidRPr="00B8374C">
        <w:rPr>
          <w:rFonts w:ascii="Times New Roman" w:hAnsi="Times New Roman" w:cs="Times New Roman"/>
          <w:sz w:val="28"/>
          <w:szCs w:val="28"/>
        </w:rPr>
        <w:t xml:space="preserve"> «Муниципальные выборы» - исключить.</w:t>
      </w:r>
    </w:p>
    <w:p w:rsidR="00B8374C" w:rsidRPr="00B8374C" w:rsidRDefault="00B8374C" w:rsidP="00B8374C">
      <w:pPr>
        <w:suppressAutoHyphens w:val="0"/>
        <w:spacing w:after="0" w:line="240" w:lineRule="auto"/>
        <w:ind w:firstLine="724"/>
        <w:jc w:val="both"/>
        <w:rPr>
          <w:rFonts w:ascii="Times New Roman" w:hAnsi="Times New Roman" w:cs="Times New Roman"/>
          <w:sz w:val="28"/>
          <w:szCs w:val="28"/>
        </w:rPr>
      </w:pPr>
      <w:r w:rsidRPr="00B8374C">
        <w:rPr>
          <w:rFonts w:ascii="Times New Roman" w:hAnsi="Times New Roman" w:cs="Times New Roman"/>
          <w:sz w:val="28"/>
          <w:szCs w:val="28"/>
        </w:rPr>
        <w:t>1.2.</w:t>
      </w:r>
      <w:r w:rsidRPr="00B8374C">
        <w:rPr>
          <w:rFonts w:ascii="Times New Roman" w:hAnsi="Times New Roman" w:cs="Times New Roman"/>
          <w:b/>
          <w:sz w:val="28"/>
          <w:szCs w:val="28"/>
        </w:rPr>
        <w:t>статью 34.1</w:t>
      </w:r>
      <w:r w:rsidRPr="00B8374C">
        <w:rPr>
          <w:rFonts w:ascii="Times New Roman" w:hAnsi="Times New Roman" w:cs="Times New Roman"/>
          <w:sz w:val="28"/>
          <w:szCs w:val="28"/>
        </w:rPr>
        <w:t xml:space="preserve"> «Избирательная комиссия» - исключить. </w:t>
      </w:r>
    </w:p>
    <w:p w:rsidR="00B8374C" w:rsidRPr="00B8374C" w:rsidRDefault="00B8374C" w:rsidP="00B8374C">
      <w:pPr>
        <w:suppressAutoHyphens w:val="0"/>
        <w:spacing w:after="0" w:line="240" w:lineRule="auto"/>
        <w:ind w:firstLine="724"/>
        <w:jc w:val="both"/>
        <w:rPr>
          <w:rFonts w:ascii="Times New Roman" w:hAnsi="Times New Roman" w:cs="Times New Roman"/>
          <w:sz w:val="28"/>
          <w:szCs w:val="28"/>
        </w:rPr>
      </w:pPr>
      <w:r w:rsidRPr="00B8374C">
        <w:rPr>
          <w:rFonts w:ascii="Times New Roman" w:hAnsi="Times New Roman" w:cs="Times New Roman"/>
          <w:sz w:val="28"/>
          <w:szCs w:val="28"/>
        </w:rPr>
        <w:t xml:space="preserve">1.3. </w:t>
      </w:r>
      <w:r w:rsidRPr="00B8374C">
        <w:rPr>
          <w:rFonts w:ascii="Times New Roman" w:hAnsi="Times New Roman" w:cs="Times New Roman"/>
          <w:b/>
          <w:sz w:val="28"/>
          <w:szCs w:val="28"/>
        </w:rPr>
        <w:t>статью 47</w:t>
      </w:r>
      <w:r w:rsidRPr="00B8374C">
        <w:rPr>
          <w:rFonts w:ascii="Times New Roman" w:hAnsi="Times New Roman" w:cs="Times New Roman"/>
          <w:sz w:val="28"/>
          <w:szCs w:val="28"/>
        </w:rPr>
        <w:t xml:space="preserve"> «Должность муниципальной службы» - исключить.</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 xml:space="preserve">1.4. </w:t>
      </w:r>
      <w:r w:rsidRPr="00B8374C">
        <w:rPr>
          <w:rFonts w:ascii="Times New Roman" w:eastAsia="Calibri" w:hAnsi="Times New Roman" w:cs="Times New Roman"/>
          <w:b/>
          <w:sz w:val="28"/>
          <w:szCs w:val="28"/>
        </w:rPr>
        <w:t>пункт 2 статьи 45.1</w:t>
      </w:r>
      <w:r w:rsidRPr="00B8374C">
        <w:rPr>
          <w:rFonts w:ascii="Times New Roman" w:eastAsia="Calibri" w:hAnsi="Times New Roman" w:cs="Times New Roman"/>
          <w:sz w:val="28"/>
          <w:szCs w:val="28"/>
        </w:rPr>
        <w:t xml:space="preserve"> </w:t>
      </w:r>
      <w:r w:rsidRPr="00B8374C">
        <w:rPr>
          <w:rFonts w:ascii="Times New Roman" w:eastAsia="Calibri" w:hAnsi="Times New Roman" w:cs="Times New Roman"/>
          <w:iCs/>
          <w:sz w:val="28"/>
          <w:szCs w:val="28"/>
        </w:rPr>
        <w:t xml:space="preserve">Устава </w:t>
      </w:r>
      <w:r w:rsidRPr="00B8374C">
        <w:rPr>
          <w:rFonts w:ascii="Times New Roman" w:eastAsia="Calibri" w:hAnsi="Times New Roman" w:cs="Times New Roman"/>
          <w:i/>
          <w:iCs/>
          <w:sz w:val="28"/>
          <w:szCs w:val="28"/>
        </w:rPr>
        <w:t>(</w:t>
      </w:r>
      <w:r w:rsidRPr="00B8374C">
        <w:rPr>
          <w:rFonts w:ascii="Times New Roman" w:eastAsia="Calibri" w:hAnsi="Times New Roman" w:cs="Times New Roman"/>
          <w:iCs/>
          <w:sz w:val="28"/>
          <w:szCs w:val="28"/>
        </w:rPr>
        <w:t>регламентирующий</w:t>
      </w:r>
      <w:r w:rsidRPr="00B8374C">
        <w:rPr>
          <w:rFonts w:ascii="Times New Roman" w:eastAsia="Calibri" w:hAnsi="Times New Roman" w:cs="Times New Roman"/>
          <w:i/>
          <w:iCs/>
          <w:sz w:val="28"/>
          <w:szCs w:val="28"/>
        </w:rPr>
        <w:t xml:space="preserve"> назначение старосты сельского населенного пункта</w:t>
      </w:r>
      <w:r w:rsidRPr="00B8374C">
        <w:rPr>
          <w:rFonts w:ascii="Times New Roman" w:eastAsia="Calibri" w:hAnsi="Times New Roman" w:cs="Times New Roman"/>
          <w:i/>
          <w:sz w:val="28"/>
          <w:szCs w:val="28"/>
        </w:rPr>
        <w:t xml:space="preserve">) </w:t>
      </w:r>
      <w:r w:rsidRPr="00B8374C">
        <w:rPr>
          <w:rFonts w:ascii="Times New Roman" w:eastAsia="Calibri" w:hAnsi="Times New Roman" w:cs="Times New Roman"/>
          <w:sz w:val="28"/>
          <w:szCs w:val="28"/>
        </w:rPr>
        <w:t xml:space="preserve">изложить в новой редакции: </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 xml:space="preserve">1.5. </w:t>
      </w:r>
      <w:r w:rsidRPr="00B8374C">
        <w:rPr>
          <w:rFonts w:ascii="Times New Roman" w:eastAsia="Calibri" w:hAnsi="Times New Roman" w:cs="Times New Roman"/>
          <w:b/>
          <w:sz w:val="28"/>
          <w:szCs w:val="28"/>
        </w:rPr>
        <w:t>пункт 3 статьи 45.1</w:t>
      </w:r>
      <w:r w:rsidRPr="00B8374C">
        <w:rPr>
          <w:rFonts w:ascii="Times New Roman" w:eastAsia="Calibri" w:hAnsi="Times New Roman" w:cs="Times New Roman"/>
          <w:sz w:val="28"/>
          <w:szCs w:val="28"/>
        </w:rPr>
        <w:t xml:space="preserve"> Устава </w:t>
      </w:r>
      <w:r w:rsidRPr="00B8374C">
        <w:rPr>
          <w:rFonts w:ascii="Times New Roman" w:eastAsia="Calibri" w:hAnsi="Times New Roman" w:cs="Times New Roman"/>
          <w:i/>
          <w:sz w:val="28"/>
          <w:szCs w:val="28"/>
        </w:rPr>
        <w:t>(регламентирующей статус старосты сельского населенного пункта)</w:t>
      </w:r>
      <w:r w:rsidRPr="00B8374C">
        <w:rPr>
          <w:rFonts w:ascii="Times New Roman" w:eastAsia="Calibri" w:hAnsi="Times New Roman" w:cs="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 xml:space="preserve">1.6. </w:t>
      </w:r>
      <w:r w:rsidRPr="00B8374C">
        <w:rPr>
          <w:rFonts w:ascii="Times New Roman" w:eastAsia="Calibri" w:hAnsi="Times New Roman" w:cs="Times New Roman"/>
          <w:b/>
          <w:sz w:val="28"/>
          <w:szCs w:val="28"/>
        </w:rPr>
        <w:t>пункт 5 статьи 45.1</w:t>
      </w:r>
      <w:r w:rsidRPr="00B8374C">
        <w:rPr>
          <w:rFonts w:ascii="Times New Roman" w:eastAsia="Calibri" w:hAnsi="Times New Roman" w:cs="Times New Roman"/>
          <w:sz w:val="28"/>
          <w:szCs w:val="28"/>
        </w:rPr>
        <w:t xml:space="preserve"> Устава </w:t>
      </w:r>
      <w:r w:rsidRPr="00B8374C">
        <w:rPr>
          <w:rFonts w:ascii="Times New Roman" w:eastAsia="Calibri" w:hAnsi="Times New Roman" w:cs="Times New Roman"/>
          <w:i/>
          <w:sz w:val="28"/>
          <w:szCs w:val="28"/>
        </w:rPr>
        <w:t>(регламентирующей кто не может быть старостой сельского населенного пункта)</w:t>
      </w:r>
      <w:r w:rsidRPr="00B8374C">
        <w:rPr>
          <w:rFonts w:ascii="Times New Roman" w:eastAsia="Calibri" w:hAnsi="Times New Roman" w:cs="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 xml:space="preserve">1.7. </w:t>
      </w:r>
      <w:r w:rsidRPr="00B8374C">
        <w:rPr>
          <w:rFonts w:ascii="Times New Roman" w:eastAsia="Calibri" w:hAnsi="Times New Roman" w:cs="Times New Roman"/>
          <w:b/>
          <w:sz w:val="28"/>
          <w:szCs w:val="28"/>
        </w:rPr>
        <w:t>пункт 4 статьи 45.1</w:t>
      </w:r>
      <w:r w:rsidRPr="00B8374C">
        <w:rPr>
          <w:rFonts w:ascii="Times New Roman" w:eastAsia="Calibri" w:hAnsi="Times New Roman" w:cs="Times New Roman"/>
          <w:sz w:val="28"/>
          <w:szCs w:val="28"/>
        </w:rPr>
        <w:t xml:space="preserve"> Устава (регламентирующий </w:t>
      </w:r>
      <w:r w:rsidRPr="00B8374C">
        <w:rPr>
          <w:rFonts w:ascii="Times New Roman" w:eastAsia="Calibri" w:hAnsi="Times New Roman" w:cs="Times New Roman"/>
          <w:i/>
          <w:sz w:val="28"/>
          <w:szCs w:val="28"/>
        </w:rPr>
        <w:t xml:space="preserve">назначение старосты сельского населенного пункта по возрасту) </w:t>
      </w:r>
      <w:r w:rsidRPr="00B8374C">
        <w:rPr>
          <w:rFonts w:ascii="Times New Roman" w:eastAsia="Calibri" w:hAnsi="Times New Roman" w:cs="Times New Roman"/>
          <w:sz w:val="28"/>
          <w:szCs w:val="28"/>
        </w:rPr>
        <w:t>исключить.</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b/>
          <w:sz w:val="28"/>
          <w:szCs w:val="28"/>
        </w:rPr>
        <w:t>2</w:t>
      </w:r>
      <w:r w:rsidRPr="00B8374C">
        <w:rPr>
          <w:rFonts w:ascii="Times New Roman" w:eastAsia="Calibri" w:hAnsi="Times New Roman" w:cs="Times New Roman"/>
          <w:sz w:val="28"/>
          <w:szCs w:val="28"/>
        </w:rPr>
        <w:t>.</w:t>
      </w:r>
      <w:r w:rsidRPr="00B8374C">
        <w:rPr>
          <w:rFonts w:ascii="Calibri" w:eastAsia="Calibri" w:hAnsi="Calibri" w:cs="Times New Roman"/>
        </w:rPr>
        <w:t xml:space="preserve"> </w:t>
      </w:r>
      <w:r w:rsidRPr="00B8374C">
        <w:rPr>
          <w:rFonts w:ascii="Times New Roman" w:eastAsia="Calibri" w:hAnsi="Times New Roman" w:cs="Times New Roman"/>
          <w:sz w:val="28"/>
          <w:szCs w:val="28"/>
        </w:rPr>
        <w:t>Признать</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утратившим</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силу</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пункт</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статьи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i/>
          <w:sz w:val="28"/>
          <w:szCs w:val="28"/>
        </w:rPr>
        <w:t>(устанавливающей положения об опубликовании сведений о доходах, расходах, имуществе и обязательствах имущественного характера, предоставляемых</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лицами,</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замещающими</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муниципальные</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должности)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«Сведения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доходах,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расходах,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об</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имуществе</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обязательствах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имущественного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характера,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представленные</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лицами,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замещающими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муниципальные</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должности,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размещаются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на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официальных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сайтах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органов</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местного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самоуправления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в</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информационно-телекоммуникационной</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сети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Интернет»</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(или)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предоставляются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для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опубликования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средствам</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массовой</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информации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в</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порядке,</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определяемом</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муниципальными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правовыми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актами.».</w:t>
      </w:r>
    </w:p>
    <w:p w:rsidR="00B8374C" w:rsidRPr="00B8374C" w:rsidRDefault="00B8374C" w:rsidP="00B8374C">
      <w:pPr>
        <w:suppressAutoHyphens w:val="0"/>
        <w:spacing w:after="0" w:line="240" w:lineRule="auto"/>
        <w:ind w:firstLine="709"/>
        <w:jc w:val="both"/>
        <w:rPr>
          <w:rFonts w:ascii="Times New Roman" w:eastAsia="Calibri" w:hAnsi="Times New Roman" w:cs="Times New Roman"/>
          <w:b/>
          <w:sz w:val="28"/>
          <w:szCs w:val="28"/>
        </w:rPr>
      </w:pPr>
      <w:r w:rsidRPr="00B8374C">
        <w:rPr>
          <w:rFonts w:ascii="Times New Roman" w:eastAsia="Calibri" w:hAnsi="Times New Roman" w:cs="Times New Roman"/>
          <w:b/>
          <w:sz w:val="28"/>
          <w:szCs w:val="28"/>
        </w:rPr>
        <w:t>3</w:t>
      </w:r>
      <w:r w:rsidRPr="00B8374C">
        <w:rPr>
          <w:rFonts w:ascii="Times New Roman" w:eastAsia="Calibri" w:hAnsi="Times New Roman" w:cs="Times New Roman"/>
          <w:sz w:val="28"/>
          <w:szCs w:val="28"/>
        </w:rPr>
        <w:t xml:space="preserve">. </w:t>
      </w:r>
      <w:r w:rsidRPr="00B8374C">
        <w:rPr>
          <w:rFonts w:ascii="Times New Roman" w:eastAsia="Calibri" w:hAnsi="Times New Roman" w:cs="Times New Roman"/>
          <w:b/>
          <w:sz w:val="28"/>
          <w:szCs w:val="28"/>
        </w:rPr>
        <w:t>Гл.4</w:t>
      </w:r>
      <w:r w:rsidRPr="00B8374C">
        <w:rPr>
          <w:rFonts w:ascii="Times New Roman" w:eastAsia="Times New Roman" w:hAnsi="Times New Roman" w:cs="Times New Roman"/>
          <w:sz w:val="28"/>
          <w:szCs w:val="28"/>
        </w:rPr>
        <w:t xml:space="preserve"> ____ </w:t>
      </w:r>
      <w:r w:rsidRPr="00B8374C">
        <w:rPr>
          <w:rFonts w:ascii="Times New Roman" w:eastAsia="Calibri" w:hAnsi="Times New Roman" w:cs="Times New Roman"/>
          <w:i/>
          <w:sz w:val="28"/>
          <w:szCs w:val="28"/>
        </w:rPr>
        <w:t>(устанавливающий</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случаи</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досрочного</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прекращения</w:t>
      </w:r>
      <w:r w:rsidRPr="00B8374C">
        <w:rPr>
          <w:rFonts w:ascii="Times New Roman" w:eastAsia="Times New Roman" w:hAnsi="Times New Roman" w:cs="Times New Roman"/>
          <w:i/>
          <w:sz w:val="28"/>
          <w:szCs w:val="28"/>
        </w:rPr>
        <w:t xml:space="preserve"> </w:t>
      </w:r>
      <w:r w:rsidRPr="00B8374C">
        <w:rPr>
          <w:rFonts w:ascii="Times New Roman" w:eastAsia="Calibri" w:hAnsi="Times New Roman" w:cs="Times New Roman"/>
          <w:i/>
          <w:sz w:val="28"/>
          <w:szCs w:val="28"/>
        </w:rPr>
        <w:t>полномочий)</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b/>
          <w:sz w:val="28"/>
          <w:szCs w:val="28"/>
        </w:rPr>
        <w:t>статьи</w:t>
      </w:r>
      <w:r w:rsidRPr="00B8374C">
        <w:rPr>
          <w:rFonts w:ascii="Times New Roman" w:eastAsia="Times New Roman" w:hAnsi="Times New Roman" w:cs="Times New Roman"/>
          <w:b/>
          <w:sz w:val="28"/>
          <w:szCs w:val="28"/>
        </w:rPr>
        <w:t xml:space="preserve"> 26___ </w:t>
      </w:r>
      <w:r w:rsidRPr="00B8374C">
        <w:rPr>
          <w:rFonts w:ascii="Times New Roman" w:eastAsia="Calibri" w:hAnsi="Times New Roman" w:cs="Times New Roman"/>
          <w:b/>
          <w:i/>
          <w:sz w:val="28"/>
          <w:szCs w:val="28"/>
        </w:rPr>
        <w:t>(регулирующей</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t>основания</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t>и</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t>порядок</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t>досрочного</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lastRenderedPageBreak/>
        <w:t>прекращения</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t>полномочий</w:t>
      </w:r>
      <w:r w:rsidRPr="00B8374C">
        <w:rPr>
          <w:rFonts w:ascii="Times New Roman" w:eastAsia="Times New Roman" w:hAnsi="Times New Roman" w:cs="Times New Roman"/>
          <w:b/>
          <w:i/>
          <w:sz w:val="28"/>
          <w:szCs w:val="28"/>
        </w:rPr>
        <w:t xml:space="preserve"> </w:t>
      </w:r>
      <w:r w:rsidRPr="00B8374C">
        <w:rPr>
          <w:rFonts w:ascii="Times New Roman" w:eastAsia="Calibri" w:hAnsi="Times New Roman" w:cs="Times New Roman"/>
          <w:b/>
          <w:i/>
          <w:sz w:val="28"/>
          <w:szCs w:val="28"/>
        </w:rPr>
        <w:t>депутата)</w:t>
      </w:r>
      <w:r w:rsidRPr="00B8374C">
        <w:rPr>
          <w:rFonts w:ascii="Times New Roman" w:eastAsia="Times New Roman" w:hAnsi="Times New Roman" w:cs="Times New Roman"/>
          <w:b/>
          <w:sz w:val="28"/>
          <w:szCs w:val="28"/>
        </w:rPr>
        <w:t xml:space="preserve"> </w:t>
      </w:r>
      <w:r w:rsidRPr="00B8374C">
        <w:rPr>
          <w:rFonts w:ascii="Times New Roman" w:eastAsia="Calibri" w:hAnsi="Times New Roman" w:cs="Times New Roman"/>
          <w:b/>
          <w:sz w:val="28"/>
          <w:szCs w:val="28"/>
        </w:rPr>
        <w:t>дополнить</w:t>
      </w:r>
      <w:r w:rsidRPr="00B8374C">
        <w:rPr>
          <w:rFonts w:ascii="Times New Roman" w:eastAsia="Times New Roman" w:hAnsi="Times New Roman" w:cs="Times New Roman"/>
          <w:b/>
          <w:sz w:val="28"/>
          <w:szCs w:val="28"/>
        </w:rPr>
        <w:t xml:space="preserve"> </w:t>
      </w:r>
      <w:r w:rsidRPr="00B8374C">
        <w:rPr>
          <w:rFonts w:ascii="Times New Roman" w:eastAsia="Calibri" w:hAnsi="Times New Roman" w:cs="Times New Roman"/>
          <w:b/>
          <w:sz w:val="28"/>
          <w:szCs w:val="28"/>
        </w:rPr>
        <w:t>подпунктом</w:t>
      </w:r>
      <w:r w:rsidRPr="00B8374C">
        <w:rPr>
          <w:rFonts w:ascii="Times New Roman" w:eastAsia="Times New Roman" w:hAnsi="Times New Roman" w:cs="Times New Roman"/>
          <w:b/>
          <w:sz w:val="28"/>
          <w:szCs w:val="28"/>
        </w:rPr>
        <w:t xml:space="preserve"> 10___ </w:t>
      </w:r>
      <w:r w:rsidRPr="00B8374C">
        <w:rPr>
          <w:rFonts w:ascii="Times New Roman" w:eastAsia="Calibri" w:hAnsi="Times New Roman" w:cs="Times New Roman"/>
          <w:b/>
          <w:sz w:val="28"/>
          <w:szCs w:val="28"/>
        </w:rPr>
        <w:t>следующего</w:t>
      </w:r>
      <w:r w:rsidRPr="00B8374C">
        <w:rPr>
          <w:rFonts w:ascii="Times New Roman" w:eastAsia="Times New Roman" w:hAnsi="Times New Roman" w:cs="Times New Roman"/>
          <w:b/>
          <w:sz w:val="28"/>
          <w:szCs w:val="28"/>
        </w:rPr>
        <w:t xml:space="preserve"> </w:t>
      </w:r>
      <w:r w:rsidRPr="00B8374C">
        <w:rPr>
          <w:rFonts w:ascii="Times New Roman" w:eastAsia="Calibri" w:hAnsi="Times New Roman" w:cs="Times New Roman"/>
          <w:b/>
          <w:sz w:val="28"/>
          <w:szCs w:val="28"/>
        </w:rPr>
        <w:t>содержания:</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«Полномочия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депутата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представительного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органа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муниципального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образования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прекращаются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досрочно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решением</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представительного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органа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муниципального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образования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в</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случае</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отсутствия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депутата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без</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уважительных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причин</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на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всех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заседаниях</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представительного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органа</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муниципального</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образования</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в</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течении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шести</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месяцев</w:t>
      </w:r>
      <w:r w:rsidRPr="00B8374C">
        <w:rPr>
          <w:rFonts w:ascii="Times New Roman" w:eastAsia="Times New Roman" w:hAnsi="Times New Roman" w:cs="Times New Roman"/>
          <w:sz w:val="28"/>
          <w:szCs w:val="28"/>
        </w:rPr>
        <w:t xml:space="preserve"> </w:t>
      </w:r>
      <w:r w:rsidRPr="00B8374C">
        <w:rPr>
          <w:rFonts w:ascii="Times New Roman" w:eastAsia="Calibri" w:hAnsi="Times New Roman" w:cs="Times New Roman"/>
          <w:sz w:val="28"/>
          <w:szCs w:val="28"/>
        </w:rPr>
        <w:t>подряд».</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 xml:space="preserve">4. </w:t>
      </w:r>
      <w:r w:rsidRPr="00B8374C">
        <w:rPr>
          <w:rFonts w:ascii="Times New Roman" w:eastAsia="Times New Roman" w:hAnsi="Times New Roman" w:cs="Times New Roman"/>
          <w:color w:val="000000"/>
          <w:sz w:val="28"/>
          <w:szCs w:val="28"/>
          <w:lang w:eastAsia="ru-RU"/>
        </w:rPr>
        <w:t>Настоящее Решение вступает в силу после государственной регистрации в установленном законом порядке и его официального опубликования</w:t>
      </w:r>
      <w:r w:rsidRPr="00B8374C">
        <w:rPr>
          <w:rFonts w:ascii="Times New Roman" w:eastAsia="Calibri" w:hAnsi="Times New Roman" w:cs="Times New Roman"/>
          <w:sz w:val="28"/>
          <w:szCs w:val="28"/>
        </w:rPr>
        <w:t>.</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5. Глава поселка Нижняя Пойма Нижнеингашского района Красноярского края обязан опубликовать (обнародовать) зарегистрированное Решение о внесении изменений и дополнений в Устав поселка Нижняя Пойма, в течении семи дней со дня его поступления из Управления Министерства юстиции по Красноярскому краю.</w:t>
      </w:r>
    </w:p>
    <w:p w:rsidR="00B8374C" w:rsidRPr="00B8374C" w:rsidRDefault="00B8374C" w:rsidP="00B8374C">
      <w:pPr>
        <w:suppressAutoHyphens w:val="0"/>
        <w:spacing w:after="0" w:line="240" w:lineRule="auto"/>
        <w:ind w:firstLine="709"/>
        <w:jc w:val="both"/>
        <w:rPr>
          <w:rFonts w:ascii="Times New Roman" w:eastAsia="Calibri" w:hAnsi="Times New Roman" w:cs="Times New Roman"/>
          <w:sz w:val="28"/>
          <w:szCs w:val="28"/>
        </w:rPr>
      </w:pPr>
      <w:r w:rsidRPr="00B8374C">
        <w:rPr>
          <w:rFonts w:ascii="Times New Roman" w:eastAsia="Calibri" w:hAnsi="Times New Roman" w:cs="Times New Roman"/>
          <w:sz w:val="28"/>
          <w:szCs w:val="28"/>
        </w:rPr>
        <w:t>6. Контроль за исполнением настоящего Решения возложить на постоянную комиссию по законности, правопорядку, защите прав граждан, местному самоуправлению.</w:t>
      </w:r>
    </w:p>
    <w:p w:rsidR="00B8374C" w:rsidRPr="00B8374C" w:rsidRDefault="00B8374C" w:rsidP="00B8374C">
      <w:pPr>
        <w:suppressAutoHyphens w:val="0"/>
        <w:spacing w:after="0" w:line="240" w:lineRule="auto"/>
        <w:ind w:firstLine="724"/>
        <w:jc w:val="both"/>
        <w:rPr>
          <w:rFonts w:ascii="Times New Roman" w:hAnsi="Times New Roman" w:cs="Times New Roman"/>
          <w:sz w:val="28"/>
          <w:szCs w:val="28"/>
        </w:rPr>
      </w:pPr>
      <w:r w:rsidRPr="00B8374C">
        <w:rPr>
          <w:rFonts w:ascii="Times New Roman" w:hAnsi="Times New Roman" w:cs="Times New Roman"/>
          <w:sz w:val="28"/>
          <w:szCs w:val="28"/>
        </w:rPr>
        <w:t xml:space="preserve">Председатель Нижнепойменского </w:t>
      </w:r>
    </w:p>
    <w:p w:rsidR="00B8374C" w:rsidRPr="00B8374C" w:rsidRDefault="00B8374C" w:rsidP="00B8374C">
      <w:pPr>
        <w:suppressAutoHyphens w:val="0"/>
        <w:spacing w:after="0" w:line="240" w:lineRule="auto"/>
        <w:ind w:firstLine="724"/>
        <w:jc w:val="both"/>
        <w:rPr>
          <w:rFonts w:ascii="Times New Roman" w:hAnsi="Times New Roman" w:cs="Times New Roman"/>
          <w:sz w:val="28"/>
          <w:szCs w:val="28"/>
        </w:rPr>
      </w:pPr>
      <w:r w:rsidRPr="00B8374C">
        <w:rPr>
          <w:rFonts w:ascii="Times New Roman" w:hAnsi="Times New Roman" w:cs="Times New Roman"/>
          <w:sz w:val="28"/>
          <w:szCs w:val="28"/>
        </w:rPr>
        <w:t xml:space="preserve">Поселкового Совета депутатов                                       С.Е. </w:t>
      </w:r>
      <w:proofErr w:type="spellStart"/>
      <w:r w:rsidRPr="00B8374C">
        <w:rPr>
          <w:rFonts w:ascii="Times New Roman" w:hAnsi="Times New Roman" w:cs="Times New Roman"/>
          <w:sz w:val="28"/>
          <w:szCs w:val="28"/>
        </w:rPr>
        <w:t>Боготова</w:t>
      </w:r>
      <w:proofErr w:type="spellEnd"/>
    </w:p>
    <w:p w:rsidR="00B8374C" w:rsidRDefault="00B8374C" w:rsidP="00B8374C">
      <w:pPr>
        <w:suppressAutoHyphens w:val="0"/>
        <w:spacing w:after="0" w:line="240" w:lineRule="auto"/>
        <w:ind w:firstLine="724"/>
        <w:jc w:val="both"/>
        <w:rPr>
          <w:rFonts w:ascii="Times New Roman" w:hAnsi="Times New Roman" w:cs="Times New Roman"/>
          <w:sz w:val="28"/>
          <w:szCs w:val="28"/>
        </w:rPr>
      </w:pPr>
      <w:r w:rsidRPr="00B8374C">
        <w:rPr>
          <w:rFonts w:ascii="Times New Roman" w:hAnsi="Times New Roman" w:cs="Times New Roman"/>
          <w:sz w:val="28"/>
          <w:szCs w:val="28"/>
        </w:rPr>
        <w:t>Глава поселка                                                                    В.В. Кочан</w:t>
      </w:r>
    </w:p>
    <w:p w:rsidR="007A45CD" w:rsidRPr="007A45CD" w:rsidRDefault="007A45CD" w:rsidP="007A45CD">
      <w:pPr>
        <w:suppressAutoHyphens w:val="0"/>
        <w:spacing w:after="0" w:line="240" w:lineRule="auto"/>
        <w:jc w:val="center"/>
        <w:rPr>
          <w:rFonts w:ascii="Times New Roman" w:eastAsia="Arial" w:hAnsi="Times New Roman" w:cs="Times New Roman"/>
          <w:b/>
          <w:bCs/>
          <w:kern w:val="2"/>
          <w:sz w:val="28"/>
          <w:szCs w:val="28"/>
          <w:lang w:eastAsia="zh-CN"/>
        </w:rPr>
      </w:pPr>
      <w:r w:rsidRPr="007A45CD">
        <w:rPr>
          <w:rFonts w:ascii="Times New Roman" w:eastAsia="Arial" w:hAnsi="Times New Roman" w:cs="Times New Roman"/>
          <w:b/>
          <w:bCs/>
          <w:kern w:val="2"/>
          <w:sz w:val="28"/>
          <w:szCs w:val="28"/>
          <w:lang w:eastAsia="zh-CN"/>
        </w:rPr>
        <w:t>ПОРЯДОК</w:t>
      </w:r>
    </w:p>
    <w:p w:rsidR="007A45CD" w:rsidRPr="007A45CD" w:rsidRDefault="007A45CD" w:rsidP="007A45CD">
      <w:pPr>
        <w:suppressAutoHyphens w:val="0"/>
        <w:spacing w:after="0" w:line="240" w:lineRule="auto"/>
        <w:jc w:val="center"/>
        <w:rPr>
          <w:rFonts w:ascii="Times New Roman" w:eastAsia="Arial" w:hAnsi="Times New Roman" w:cs="Times New Roman"/>
          <w:b/>
          <w:bCs/>
          <w:kern w:val="2"/>
          <w:sz w:val="28"/>
          <w:szCs w:val="28"/>
          <w:lang w:eastAsia="zh-CN"/>
        </w:rPr>
      </w:pPr>
      <w:r w:rsidRPr="007A45CD">
        <w:rPr>
          <w:rFonts w:ascii="Times New Roman" w:eastAsia="Arial" w:hAnsi="Times New Roman" w:cs="Times New Roman"/>
          <w:b/>
          <w:bCs/>
          <w:kern w:val="2"/>
          <w:sz w:val="28"/>
          <w:szCs w:val="28"/>
          <w:lang w:eastAsia="zh-CN"/>
        </w:rPr>
        <w:t>УЧЕТА ПРЕДЛОЖЕНИЙ НАСЕЛЕНИЯ ПОСЕЛКА НИЖНЯЯ ПОЙМА ПО ПРОЕКТУ РЕШЕНИЯ НИЖНЕПОЙМЕНСКОГО ПОСЕЛКОВОГО СОВЕТА ДЕПУТАТОВ О ВНЕСЕНИИ</w:t>
      </w:r>
    </w:p>
    <w:p w:rsidR="007A45CD" w:rsidRPr="007A45CD" w:rsidRDefault="007A45CD" w:rsidP="007A45CD">
      <w:pPr>
        <w:suppressAutoHyphens w:val="0"/>
        <w:spacing w:after="0" w:line="240" w:lineRule="auto"/>
        <w:jc w:val="center"/>
        <w:rPr>
          <w:rFonts w:ascii="Times New Roman" w:eastAsia="Arial" w:hAnsi="Times New Roman" w:cs="Times New Roman"/>
          <w:b/>
          <w:bCs/>
          <w:kern w:val="2"/>
          <w:sz w:val="28"/>
          <w:szCs w:val="28"/>
          <w:lang w:eastAsia="zh-CN"/>
        </w:rPr>
      </w:pPr>
      <w:r w:rsidRPr="007A45CD">
        <w:rPr>
          <w:rFonts w:ascii="Times New Roman" w:eastAsia="Arial" w:hAnsi="Times New Roman" w:cs="Times New Roman"/>
          <w:b/>
          <w:bCs/>
          <w:kern w:val="2"/>
          <w:sz w:val="28"/>
          <w:szCs w:val="28"/>
          <w:lang w:eastAsia="zh-CN"/>
        </w:rPr>
        <w:t>ИЗМЕНЕНИЙ В УСТАВ ПОСЕЛКА НИЖНЯЯ ПОЙМА - ПОСЛЕ ЕГО ОФИЦИАЛЬНОГО ОПУБЛИКОВАНИЯ</w:t>
      </w:r>
    </w:p>
    <w:p w:rsidR="007A45CD" w:rsidRPr="007A45CD" w:rsidRDefault="007A45CD" w:rsidP="007A45CD">
      <w:pPr>
        <w:suppressAutoHyphens w:val="0"/>
        <w:spacing w:after="0" w:line="240" w:lineRule="auto"/>
        <w:jc w:val="center"/>
        <w:rPr>
          <w:rFonts w:ascii="Times New Roman" w:eastAsia="Arial" w:hAnsi="Times New Roman" w:cs="Times New Roman"/>
          <w:bCs/>
          <w:kern w:val="2"/>
          <w:sz w:val="28"/>
          <w:szCs w:val="28"/>
          <w:lang w:eastAsia="zh-CN"/>
        </w:rPr>
      </w:pPr>
      <w:r w:rsidRPr="007A45CD">
        <w:rPr>
          <w:rFonts w:ascii="Times New Roman" w:eastAsia="Arial" w:hAnsi="Times New Roman" w:cs="Times New Roman"/>
          <w:bCs/>
          <w:kern w:val="2"/>
          <w:sz w:val="28"/>
          <w:szCs w:val="28"/>
          <w:lang w:eastAsia="zh-CN"/>
        </w:rPr>
        <w:t>(Принят решением Нижнепойменского поселкового Совета депутатов</w:t>
      </w:r>
    </w:p>
    <w:p w:rsidR="007A45CD" w:rsidRPr="007A45CD" w:rsidRDefault="007A45CD" w:rsidP="007A45CD">
      <w:pPr>
        <w:suppressAutoHyphens w:val="0"/>
        <w:spacing w:after="0" w:line="240" w:lineRule="auto"/>
        <w:jc w:val="center"/>
        <w:rPr>
          <w:rFonts w:ascii="Times New Roman" w:eastAsia="Arial" w:hAnsi="Times New Roman" w:cs="Times New Roman"/>
          <w:b/>
          <w:bCs/>
          <w:kern w:val="2"/>
          <w:sz w:val="28"/>
          <w:szCs w:val="28"/>
          <w:lang w:eastAsia="zh-CN"/>
        </w:rPr>
      </w:pPr>
      <w:r w:rsidRPr="007A45CD">
        <w:rPr>
          <w:rFonts w:ascii="Times New Roman" w:eastAsia="Arial" w:hAnsi="Times New Roman" w:cs="Times New Roman"/>
          <w:bCs/>
          <w:kern w:val="2"/>
          <w:sz w:val="28"/>
          <w:szCs w:val="28"/>
          <w:lang w:eastAsia="zh-CN"/>
        </w:rPr>
        <w:t xml:space="preserve"> от 19.10.2009 г. № 43-373) </w:t>
      </w:r>
      <w:r w:rsidRPr="007A45CD">
        <w:rPr>
          <w:rFonts w:ascii="Times New Roman" w:eastAsia="Arial" w:hAnsi="Times New Roman" w:cs="Times New Roman"/>
          <w:b/>
          <w:bCs/>
          <w:kern w:val="2"/>
          <w:sz w:val="28"/>
          <w:szCs w:val="28"/>
          <w:lang w:eastAsia="zh-CN"/>
        </w:rPr>
        <w:t>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w:t>
      </w:r>
    </w:p>
    <w:p w:rsidR="007A45CD" w:rsidRPr="007A45CD" w:rsidRDefault="007A45CD" w:rsidP="007A45CD">
      <w:pPr>
        <w:suppressAutoHyphens w:val="0"/>
        <w:spacing w:after="0" w:line="240" w:lineRule="auto"/>
        <w:ind w:firstLine="540"/>
        <w:jc w:val="both"/>
        <w:rPr>
          <w:rFonts w:ascii="Arial" w:eastAsia="Arial" w:hAnsi="Arial" w:cs="Arial"/>
          <w:kern w:val="2"/>
          <w:sz w:val="28"/>
          <w:szCs w:val="28"/>
          <w:lang w:eastAsia="zh-CN"/>
        </w:rPr>
      </w:pPr>
      <w:r w:rsidRPr="007A45CD">
        <w:rPr>
          <w:rFonts w:ascii="Times New Roman" w:eastAsia="Arial" w:hAnsi="Times New Roman" w:cs="Times New Roman"/>
          <w:kern w:val="2"/>
          <w:sz w:val="28"/>
          <w:szCs w:val="28"/>
          <w:lang w:eastAsia="zh-CN"/>
        </w:rPr>
        <w:t>2. Проект решения Совета депутатов о внесении изменений в Устав поселка (далее - проект решения) подлежит официальному опубликованию не позднее, чем за 30 дней до дня рассмотрения поселковым Советом данного проекта решения с одновременным опубликованием настоящего Порядка.</w:t>
      </w:r>
    </w:p>
    <w:p w:rsidR="007A45CD" w:rsidRPr="007A45CD" w:rsidRDefault="007A45CD" w:rsidP="007A45CD">
      <w:pPr>
        <w:suppressAutoHyphens w:val="0"/>
        <w:spacing w:after="0" w:line="240" w:lineRule="auto"/>
        <w:ind w:firstLine="540"/>
        <w:jc w:val="both"/>
        <w:rPr>
          <w:rFonts w:ascii="Arial" w:eastAsia="Arial" w:hAnsi="Arial" w:cs="Arial"/>
          <w:kern w:val="2"/>
          <w:sz w:val="28"/>
          <w:szCs w:val="28"/>
          <w:lang w:eastAsia="zh-CN"/>
        </w:rPr>
      </w:pPr>
      <w:r w:rsidRPr="007A45CD">
        <w:rPr>
          <w:rFonts w:ascii="Times New Roman" w:eastAsia="Arial" w:hAnsi="Times New Roman" w:cs="Times New Roman"/>
          <w:kern w:val="2"/>
          <w:sz w:val="28"/>
          <w:szCs w:val="28"/>
          <w:lang w:eastAsia="zh-CN"/>
        </w:rPr>
        <w:t>3. Предложения по проекту решения могут вноситься гражданами Российской Федерации, проживающими на территории поселка Нижняя Пойма и обладающими избирательным правом.</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4. Предложения по проекту решения подаются в Совет депутатов в письменном виде в течение 10 дней со дня его опубликования и передаются в комиссию по подготовке публичных (общественных) слушаний (далее - комиссия), образуемую в соответствии с решением Совета депутатов.</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lastRenderedPageBreak/>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5. Предложения граждан вносятся только в отношении изменений, содержащихся в проекте решения.</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Предложения, внесенные с нарушением требований, установленных настоящим Порядком, рассмотрению не подлежат.</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6. Комиссия рассматривает поступившие предложения не позднее 5 дней после окончания срока поступления предложений по проекту решения.</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 xml:space="preserve">7. Инициаторы предложений вправе присутствовать, принимать участие в обсуждении своих предложений на заседании комиссии, для чего Совет </w:t>
      </w:r>
      <w:proofErr w:type="gramStart"/>
      <w:r w:rsidRPr="007A45CD">
        <w:rPr>
          <w:rFonts w:ascii="Times New Roman" w:eastAsia="Arial" w:hAnsi="Times New Roman" w:cs="Times New Roman"/>
          <w:kern w:val="2"/>
          <w:sz w:val="28"/>
          <w:szCs w:val="28"/>
          <w:lang w:eastAsia="zh-CN"/>
        </w:rPr>
        <w:t>депутатов  поселка</w:t>
      </w:r>
      <w:proofErr w:type="gramEnd"/>
      <w:r w:rsidRPr="007A45CD">
        <w:rPr>
          <w:rFonts w:ascii="Times New Roman" w:eastAsia="Arial" w:hAnsi="Times New Roman" w:cs="Times New Roman"/>
          <w:kern w:val="2"/>
          <w:sz w:val="28"/>
          <w:szCs w:val="28"/>
          <w:lang w:eastAsia="zh-CN"/>
        </w:rPr>
        <w:t xml:space="preserve"> Нижняя Пойма заблаговременно информирует их о месте и времени заседания комиссии.</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внесенных ими предложений, комиссия письменно информирует их о принятом решении.</w:t>
      </w:r>
    </w:p>
    <w:p w:rsidR="007A45CD" w:rsidRPr="007A45CD" w:rsidRDefault="007A45CD" w:rsidP="007A45CD">
      <w:pPr>
        <w:suppressAutoHyphens w:val="0"/>
        <w:spacing w:after="0" w:line="240" w:lineRule="auto"/>
        <w:ind w:firstLine="540"/>
        <w:jc w:val="both"/>
        <w:rPr>
          <w:rFonts w:ascii="Times New Roman" w:eastAsia="Arial" w:hAnsi="Times New Roman" w:cs="Times New Roman"/>
          <w:kern w:val="2"/>
          <w:sz w:val="28"/>
          <w:szCs w:val="28"/>
          <w:lang w:eastAsia="zh-CN"/>
        </w:rPr>
      </w:pPr>
      <w:r w:rsidRPr="007A45CD">
        <w:rPr>
          <w:rFonts w:ascii="Times New Roman" w:eastAsia="Arial" w:hAnsi="Times New Roman" w:cs="Times New Roman"/>
          <w:kern w:val="2"/>
          <w:sz w:val="28"/>
          <w:szCs w:val="28"/>
          <w:lang w:eastAsia="zh-CN"/>
        </w:rPr>
        <w:t>8. Проект решения, а также вынесенные на публичные (общественные) слушания предложения граждан подлежат обсуждению на публичных (общественных) слушаниях в порядке, установленном Советом, в срок не позднее 5 дней до дня рассмотрения проекта решения на сессии Совета депутатов поселка Нижняя Пойма.</w:t>
      </w:r>
    </w:p>
    <w:p w:rsidR="007A45CD" w:rsidRPr="007A45CD" w:rsidRDefault="007A45CD" w:rsidP="007A45CD">
      <w:pPr>
        <w:suppressAutoHyphens w:val="0"/>
        <w:spacing w:after="0" w:line="240" w:lineRule="auto"/>
        <w:ind w:firstLine="540"/>
        <w:jc w:val="both"/>
        <w:rPr>
          <w:rFonts w:ascii="Arial" w:eastAsia="Arial" w:hAnsi="Arial" w:cs="Arial"/>
          <w:kern w:val="2"/>
          <w:sz w:val="28"/>
          <w:szCs w:val="28"/>
          <w:lang w:eastAsia="zh-CN"/>
        </w:rPr>
      </w:pPr>
      <w:r w:rsidRPr="007A45CD">
        <w:rPr>
          <w:rFonts w:ascii="Times New Roman" w:eastAsia="Arial" w:hAnsi="Times New Roman" w:cs="Times New Roman"/>
          <w:kern w:val="2"/>
          <w:sz w:val="28"/>
          <w:szCs w:val="28"/>
          <w:lang w:eastAsia="zh-CN"/>
        </w:rPr>
        <w:t>9. Итоговые документы публичных (общественных) слушаний направляются комиссией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 поселка Нижняя Пойма</w:t>
      </w:r>
    </w:p>
    <w:p w:rsidR="00B8374C" w:rsidRPr="00551B78" w:rsidRDefault="00B8374C" w:rsidP="00E750A5">
      <w:pPr>
        <w:suppressAutoHyphens w:val="0"/>
        <w:spacing w:after="0" w:line="240" w:lineRule="auto"/>
        <w:rPr>
          <w:rFonts w:ascii="Times New Roman" w:hAnsi="Times New Roman" w:cs="Times New Roman"/>
          <w:sz w:val="24"/>
          <w:szCs w:val="24"/>
        </w:rPr>
      </w:pPr>
      <w:bookmarkStart w:id="0" w:name="_GoBack"/>
      <w:bookmarkEnd w:id="0"/>
    </w:p>
    <w:tbl>
      <w:tblPr>
        <w:tblW w:w="10074" w:type="dxa"/>
        <w:jc w:val="right"/>
        <w:tblCellMar>
          <w:left w:w="40" w:type="dxa"/>
          <w:right w:w="40" w:type="dxa"/>
        </w:tblCellMar>
        <w:tblLook w:val="04A0" w:firstRow="1" w:lastRow="0" w:firstColumn="1" w:lastColumn="0" w:noHBand="0" w:noVBand="1"/>
      </w:tblPr>
      <w:tblGrid>
        <w:gridCol w:w="2214"/>
        <w:gridCol w:w="3783"/>
        <w:gridCol w:w="1889"/>
        <w:gridCol w:w="2188"/>
      </w:tblGrid>
      <w:tr w:rsidR="00E750A5" w:rsidRPr="00E750A5" w:rsidTr="00F32574">
        <w:trPr>
          <w:jc w:val="right"/>
        </w:trPr>
        <w:tc>
          <w:tcPr>
            <w:tcW w:w="2214" w:type="dxa"/>
            <w:tcBorders>
              <w:top w:val="single" w:sz="2" w:space="0" w:color="000000"/>
              <w:left w:val="single" w:sz="2" w:space="0" w:color="000000"/>
              <w:bottom w:val="nil"/>
              <w:right w:val="single" w:sz="2" w:space="0" w:color="000000"/>
            </w:tcBorders>
          </w:tcPr>
          <w:p w:rsidR="00E750A5" w:rsidRPr="00E750A5" w:rsidRDefault="00E750A5" w:rsidP="00E750A5">
            <w:pPr>
              <w:numPr>
                <w:ilvl w:val="0"/>
                <w:numId w:val="1"/>
              </w:numPr>
              <w:spacing w:after="0" w:line="240" w:lineRule="auto"/>
              <w:rPr>
                <w:rFonts w:ascii="Times New Roman" w:hAnsi="Times New Roman" w:cs="Times New Roman"/>
                <w:sz w:val="28"/>
                <w:szCs w:val="28"/>
              </w:rPr>
            </w:pPr>
          </w:p>
          <w:p w:rsidR="00E750A5" w:rsidRPr="00E750A5" w:rsidRDefault="00E750A5" w:rsidP="00E750A5">
            <w:pPr>
              <w:numPr>
                <w:ilvl w:val="0"/>
                <w:numId w:val="1"/>
              </w:numPr>
              <w:spacing w:after="0" w:line="240" w:lineRule="auto"/>
              <w:rPr>
                <w:rFonts w:ascii="Times New Roman" w:hAnsi="Times New Roman" w:cs="Times New Roman"/>
                <w:sz w:val="28"/>
                <w:szCs w:val="28"/>
              </w:rPr>
            </w:pPr>
          </w:p>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Адрес редакции-</w:t>
            </w:r>
          </w:p>
        </w:tc>
        <w:tc>
          <w:tcPr>
            <w:tcW w:w="3783" w:type="dxa"/>
            <w:tcBorders>
              <w:top w:val="single" w:sz="2" w:space="0" w:color="000000"/>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val="en-US" w:bidi="en-US"/>
              </w:rPr>
              <w:t>E</w:t>
            </w:r>
            <w:r w:rsidRPr="00E750A5">
              <w:rPr>
                <w:rFonts w:ascii="Times New Roman" w:hAnsi="Times New Roman" w:cs="Times New Roman"/>
                <w:sz w:val="28"/>
                <w:szCs w:val="28"/>
                <w:lang w:bidi="en-US"/>
              </w:rPr>
              <w:t>-</w:t>
            </w:r>
            <w:r w:rsidRPr="00E750A5">
              <w:rPr>
                <w:rFonts w:ascii="Times New Roman" w:hAnsi="Times New Roman" w:cs="Times New Roman"/>
                <w:sz w:val="28"/>
                <w:szCs w:val="28"/>
                <w:lang w:val="en-US" w:bidi="en-US"/>
              </w:rPr>
              <w:t>mail</w:t>
            </w:r>
            <w:r w:rsidRPr="00E750A5">
              <w:rPr>
                <w:rFonts w:ascii="Times New Roman" w:hAnsi="Times New Roman" w:cs="Times New Roman"/>
                <w:sz w:val="28"/>
                <w:szCs w:val="28"/>
                <w:lang w:bidi="en-US"/>
              </w:rPr>
              <w:t>:</w:t>
            </w:r>
            <w:proofErr w:type="spellStart"/>
            <w:r w:rsidRPr="00E750A5">
              <w:rPr>
                <w:rFonts w:ascii="Times New Roman" w:hAnsi="Times New Roman" w:cs="Times New Roman"/>
                <w:sz w:val="28"/>
                <w:szCs w:val="28"/>
                <w:lang w:val="en-US" w:bidi="en-US"/>
              </w:rPr>
              <w:t>larisa</w:t>
            </w:r>
            <w:proofErr w:type="spellEnd"/>
            <w:r w:rsidRPr="00E750A5">
              <w:rPr>
                <w:rFonts w:ascii="Times New Roman" w:hAnsi="Times New Roman" w:cs="Times New Roman"/>
                <w:sz w:val="28"/>
                <w:szCs w:val="28"/>
                <w:lang w:bidi="en-US"/>
              </w:rPr>
              <w:t>.</w:t>
            </w:r>
            <w:proofErr w:type="spellStart"/>
            <w:r w:rsidRPr="00E750A5">
              <w:rPr>
                <w:rFonts w:ascii="Times New Roman" w:hAnsi="Times New Roman" w:cs="Times New Roman"/>
                <w:sz w:val="28"/>
                <w:szCs w:val="28"/>
                <w:lang w:val="en-US" w:bidi="en-US"/>
              </w:rPr>
              <w:t>volkova</w:t>
            </w:r>
            <w:proofErr w:type="spellEnd"/>
            <w:r w:rsidRPr="00E750A5">
              <w:rPr>
                <w:rFonts w:ascii="Times New Roman" w:hAnsi="Times New Roman" w:cs="Times New Roman"/>
                <w:sz w:val="28"/>
                <w:szCs w:val="28"/>
                <w:lang w:bidi="en-US"/>
              </w:rPr>
              <w:t>.73@</w:t>
            </w:r>
            <w:r w:rsidRPr="00E750A5">
              <w:rPr>
                <w:rFonts w:ascii="Times New Roman" w:hAnsi="Times New Roman" w:cs="Times New Roman"/>
                <w:sz w:val="28"/>
                <w:szCs w:val="28"/>
                <w:lang w:val="en-US" w:bidi="en-US"/>
              </w:rPr>
              <w:t>inbox</w:t>
            </w:r>
            <w:r w:rsidRPr="00E750A5">
              <w:rPr>
                <w:rFonts w:ascii="Times New Roman" w:hAnsi="Times New Roman" w:cs="Times New Roman"/>
                <w:sz w:val="28"/>
                <w:szCs w:val="28"/>
                <w:lang w:bidi="en-US"/>
              </w:rPr>
              <w:t>.</w:t>
            </w:r>
            <w:proofErr w:type="spellStart"/>
            <w:r w:rsidRPr="00E750A5">
              <w:rPr>
                <w:rFonts w:ascii="Times New Roman" w:hAnsi="Times New Roman" w:cs="Times New Roman"/>
                <w:sz w:val="28"/>
                <w:szCs w:val="28"/>
                <w:lang w:val="en-US" w:bidi="en-US"/>
              </w:rPr>
              <w:t>ru</w:t>
            </w:r>
            <w:proofErr w:type="spellEnd"/>
          </w:p>
        </w:tc>
        <w:tc>
          <w:tcPr>
            <w:tcW w:w="1889" w:type="dxa"/>
            <w:tcBorders>
              <w:top w:val="single" w:sz="2" w:space="0" w:color="000000"/>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 xml:space="preserve">Номер газеты </w:t>
            </w:r>
            <w:r>
              <w:rPr>
                <w:rFonts w:ascii="Times New Roman" w:hAnsi="Times New Roman" w:cs="Times New Roman"/>
                <w:sz w:val="28"/>
                <w:szCs w:val="28"/>
                <w:lang w:bidi="en-US"/>
              </w:rPr>
              <w:t>11</w:t>
            </w:r>
            <w:r w:rsidRPr="00E750A5">
              <w:rPr>
                <w:rFonts w:ascii="Times New Roman" w:hAnsi="Times New Roman" w:cs="Times New Roman"/>
                <w:sz w:val="28"/>
                <w:szCs w:val="28"/>
                <w:lang w:bidi="en-US"/>
              </w:rPr>
              <w:t>(4</w:t>
            </w:r>
            <w:r>
              <w:rPr>
                <w:rFonts w:ascii="Times New Roman" w:hAnsi="Times New Roman" w:cs="Times New Roman"/>
                <w:sz w:val="28"/>
                <w:szCs w:val="28"/>
                <w:lang w:bidi="en-US"/>
              </w:rPr>
              <w:t>4</w:t>
            </w:r>
            <w:r w:rsidRPr="00E750A5">
              <w:rPr>
                <w:rFonts w:ascii="Times New Roman" w:hAnsi="Times New Roman" w:cs="Times New Roman"/>
                <w:sz w:val="28"/>
                <w:szCs w:val="28"/>
                <w:lang w:bidi="en-US"/>
              </w:rPr>
              <w:t>3)</w:t>
            </w:r>
          </w:p>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 xml:space="preserve">От </w:t>
            </w:r>
            <w:r>
              <w:rPr>
                <w:rFonts w:ascii="Times New Roman" w:hAnsi="Times New Roman" w:cs="Times New Roman"/>
                <w:sz w:val="28"/>
                <w:szCs w:val="28"/>
                <w:lang w:bidi="en-US"/>
              </w:rPr>
              <w:t>24</w:t>
            </w:r>
            <w:r w:rsidRPr="00E750A5">
              <w:rPr>
                <w:rFonts w:ascii="Times New Roman" w:hAnsi="Times New Roman" w:cs="Times New Roman"/>
                <w:sz w:val="28"/>
                <w:szCs w:val="28"/>
                <w:lang w:bidi="en-US"/>
              </w:rPr>
              <w:t>.</w:t>
            </w:r>
            <w:r>
              <w:rPr>
                <w:rFonts w:ascii="Times New Roman" w:hAnsi="Times New Roman" w:cs="Times New Roman"/>
                <w:sz w:val="28"/>
                <w:szCs w:val="28"/>
                <w:lang w:bidi="en-US"/>
              </w:rPr>
              <w:t>04</w:t>
            </w:r>
            <w:r w:rsidRPr="00E750A5">
              <w:rPr>
                <w:rFonts w:ascii="Times New Roman" w:hAnsi="Times New Roman" w:cs="Times New Roman"/>
                <w:sz w:val="28"/>
                <w:szCs w:val="28"/>
                <w:lang w:bidi="en-US"/>
              </w:rPr>
              <w:t>.202</w:t>
            </w:r>
            <w:r>
              <w:rPr>
                <w:rFonts w:ascii="Times New Roman" w:hAnsi="Times New Roman" w:cs="Times New Roman"/>
                <w:sz w:val="28"/>
                <w:szCs w:val="28"/>
                <w:lang w:bidi="en-US"/>
              </w:rPr>
              <w:t>3</w:t>
            </w:r>
            <w:r w:rsidRPr="00E750A5">
              <w:rPr>
                <w:rFonts w:ascii="Times New Roman" w:hAnsi="Times New Roman" w:cs="Times New Roman"/>
                <w:sz w:val="28"/>
                <w:szCs w:val="28"/>
                <w:lang w:bidi="en-US"/>
              </w:rPr>
              <w:t>г.</w:t>
            </w:r>
          </w:p>
        </w:tc>
        <w:tc>
          <w:tcPr>
            <w:tcW w:w="2188" w:type="dxa"/>
            <w:tcBorders>
              <w:top w:val="single" w:sz="2" w:space="0" w:color="000000"/>
              <w:left w:val="single" w:sz="2" w:space="0" w:color="000000"/>
              <w:bottom w:val="nil"/>
              <w:right w:val="single" w:sz="4"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Бюллетень</w:t>
            </w:r>
          </w:p>
        </w:tc>
      </w:tr>
      <w:tr w:rsidR="00E750A5" w:rsidRPr="00E750A5" w:rsidTr="00F32574">
        <w:trPr>
          <w:jc w:val="right"/>
        </w:trPr>
        <w:tc>
          <w:tcPr>
            <w:tcW w:w="2214"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издателя:</w:t>
            </w:r>
          </w:p>
        </w:tc>
        <w:tc>
          <w:tcPr>
            <w:tcW w:w="3783"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Главный редактор:</w:t>
            </w:r>
          </w:p>
        </w:tc>
        <w:tc>
          <w:tcPr>
            <w:tcW w:w="1889"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подписан</w:t>
            </w:r>
          </w:p>
        </w:tc>
        <w:tc>
          <w:tcPr>
            <w:tcW w:w="2188" w:type="dxa"/>
            <w:tcBorders>
              <w:top w:val="nil"/>
              <w:left w:val="single" w:sz="2" w:space="0" w:color="000000"/>
              <w:bottom w:val="nil"/>
              <w:right w:val="single" w:sz="4"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распространяется</w:t>
            </w:r>
          </w:p>
        </w:tc>
      </w:tr>
      <w:tr w:rsidR="00E750A5" w:rsidRPr="00E750A5" w:rsidTr="00F32574">
        <w:trPr>
          <w:jc w:val="right"/>
        </w:trPr>
        <w:tc>
          <w:tcPr>
            <w:tcW w:w="2214"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proofErr w:type="spellStart"/>
            <w:r w:rsidRPr="00E750A5">
              <w:rPr>
                <w:rFonts w:ascii="Times New Roman" w:hAnsi="Times New Roman" w:cs="Times New Roman"/>
                <w:sz w:val="28"/>
                <w:szCs w:val="28"/>
                <w:lang w:bidi="en-US"/>
              </w:rPr>
              <w:t>п.гт</w:t>
            </w:r>
            <w:proofErr w:type="spellEnd"/>
            <w:r w:rsidRPr="00E750A5">
              <w:rPr>
                <w:rFonts w:ascii="Times New Roman" w:hAnsi="Times New Roman" w:cs="Times New Roman"/>
                <w:sz w:val="28"/>
                <w:szCs w:val="28"/>
                <w:lang w:bidi="en-US"/>
              </w:rPr>
              <w:t>. Нижняя Пойма</w:t>
            </w:r>
          </w:p>
        </w:tc>
        <w:tc>
          <w:tcPr>
            <w:tcW w:w="3783"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proofErr w:type="spellStart"/>
            <w:r w:rsidRPr="00E750A5">
              <w:rPr>
                <w:rFonts w:ascii="Times New Roman" w:hAnsi="Times New Roman" w:cs="Times New Roman"/>
                <w:sz w:val="28"/>
                <w:szCs w:val="28"/>
                <w:lang w:bidi="en-US"/>
              </w:rPr>
              <w:t>Л.А.Волкова</w:t>
            </w:r>
            <w:proofErr w:type="spellEnd"/>
          </w:p>
        </w:tc>
        <w:tc>
          <w:tcPr>
            <w:tcW w:w="1889"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к печати: в 1</w:t>
            </w:r>
            <w:r>
              <w:rPr>
                <w:rFonts w:ascii="Times New Roman" w:hAnsi="Times New Roman" w:cs="Times New Roman"/>
                <w:sz w:val="28"/>
                <w:szCs w:val="28"/>
                <w:lang w:bidi="en-US"/>
              </w:rPr>
              <w:t>3</w:t>
            </w:r>
            <w:r w:rsidRPr="00E750A5">
              <w:rPr>
                <w:rFonts w:ascii="Times New Roman" w:hAnsi="Times New Roman" w:cs="Times New Roman"/>
                <w:sz w:val="28"/>
                <w:szCs w:val="28"/>
                <w:lang w:bidi="en-US"/>
              </w:rPr>
              <w:t>.00 час.</w:t>
            </w:r>
          </w:p>
        </w:tc>
        <w:tc>
          <w:tcPr>
            <w:tcW w:w="2188" w:type="dxa"/>
            <w:tcBorders>
              <w:top w:val="nil"/>
              <w:left w:val="single" w:sz="2" w:space="0" w:color="000000"/>
              <w:bottom w:val="nil"/>
              <w:right w:val="single" w:sz="4"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 xml:space="preserve">на </w:t>
            </w:r>
            <w:proofErr w:type="spellStart"/>
            <w:r w:rsidRPr="00E750A5">
              <w:rPr>
                <w:rFonts w:ascii="Times New Roman" w:hAnsi="Times New Roman" w:cs="Times New Roman"/>
                <w:sz w:val="28"/>
                <w:szCs w:val="28"/>
                <w:lang w:bidi="en-US"/>
              </w:rPr>
              <w:t>безво</w:t>
            </w:r>
            <w:r w:rsidRPr="00E750A5">
              <w:rPr>
                <w:rFonts w:ascii="Times New Roman" w:hAnsi="Times New Roman" w:cs="Times New Roman"/>
                <w:sz w:val="28"/>
                <w:szCs w:val="28"/>
                <w:lang w:val="en-US" w:bidi="en-US"/>
              </w:rPr>
              <w:t>змездной</w:t>
            </w:r>
            <w:proofErr w:type="spellEnd"/>
            <w:r w:rsidRPr="00E750A5">
              <w:rPr>
                <w:rFonts w:ascii="Times New Roman" w:hAnsi="Times New Roman" w:cs="Times New Roman"/>
                <w:sz w:val="28"/>
                <w:szCs w:val="28"/>
                <w:lang w:val="en-US" w:bidi="en-US"/>
              </w:rPr>
              <w:t xml:space="preserve"> </w:t>
            </w:r>
          </w:p>
        </w:tc>
      </w:tr>
      <w:tr w:rsidR="00E750A5" w:rsidRPr="00E750A5" w:rsidTr="00F32574">
        <w:trPr>
          <w:jc w:val="right"/>
        </w:trPr>
        <w:tc>
          <w:tcPr>
            <w:tcW w:w="2214"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proofErr w:type="spellStart"/>
            <w:r w:rsidRPr="00E750A5">
              <w:rPr>
                <w:rFonts w:ascii="Times New Roman" w:hAnsi="Times New Roman" w:cs="Times New Roman"/>
                <w:sz w:val="28"/>
                <w:szCs w:val="28"/>
                <w:lang w:val="en-US" w:bidi="en-US"/>
              </w:rPr>
              <w:t>ул.Дзержинского</w:t>
            </w:r>
            <w:proofErr w:type="spellEnd"/>
            <w:r w:rsidRPr="00E750A5">
              <w:rPr>
                <w:rFonts w:ascii="Times New Roman" w:hAnsi="Times New Roman" w:cs="Times New Roman"/>
                <w:sz w:val="28"/>
                <w:szCs w:val="28"/>
                <w:lang w:val="en-US" w:bidi="en-US"/>
              </w:rPr>
              <w:t>, 17</w:t>
            </w:r>
          </w:p>
        </w:tc>
        <w:tc>
          <w:tcPr>
            <w:tcW w:w="3783"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proofErr w:type="spellStart"/>
            <w:r w:rsidRPr="00E750A5">
              <w:rPr>
                <w:rFonts w:ascii="Times New Roman" w:hAnsi="Times New Roman" w:cs="Times New Roman"/>
                <w:sz w:val="28"/>
                <w:szCs w:val="28"/>
                <w:lang w:val="en-US" w:bidi="en-US"/>
              </w:rPr>
              <w:t>Тел</w:t>
            </w:r>
            <w:proofErr w:type="spellEnd"/>
            <w:r w:rsidRPr="00E750A5">
              <w:rPr>
                <w:rFonts w:ascii="Times New Roman" w:hAnsi="Times New Roman" w:cs="Times New Roman"/>
                <w:sz w:val="28"/>
                <w:szCs w:val="28"/>
                <w:lang w:val="en-US" w:bidi="en-US"/>
              </w:rPr>
              <w:t>./</w:t>
            </w:r>
            <w:proofErr w:type="spellStart"/>
            <w:r w:rsidRPr="00E750A5">
              <w:rPr>
                <w:rFonts w:ascii="Times New Roman" w:hAnsi="Times New Roman" w:cs="Times New Roman"/>
                <w:sz w:val="28"/>
                <w:szCs w:val="28"/>
                <w:lang w:val="en-US" w:bidi="en-US"/>
              </w:rPr>
              <w:t>факс</w:t>
            </w:r>
            <w:proofErr w:type="spellEnd"/>
            <w:r w:rsidRPr="00E750A5">
              <w:rPr>
                <w:rFonts w:ascii="Times New Roman" w:hAnsi="Times New Roman" w:cs="Times New Roman"/>
                <w:sz w:val="28"/>
                <w:szCs w:val="28"/>
                <w:lang w:val="en-US" w:bidi="en-US"/>
              </w:rPr>
              <w:t>:</w:t>
            </w:r>
          </w:p>
        </w:tc>
        <w:tc>
          <w:tcPr>
            <w:tcW w:w="1889" w:type="dxa"/>
            <w:tcBorders>
              <w:top w:val="nil"/>
              <w:left w:val="single" w:sz="2" w:space="0" w:color="000000"/>
              <w:bottom w:val="nil"/>
              <w:right w:val="single" w:sz="2"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24</w:t>
            </w:r>
            <w:r w:rsidRPr="00E750A5">
              <w:rPr>
                <w:rFonts w:ascii="Times New Roman" w:hAnsi="Times New Roman" w:cs="Times New Roman"/>
                <w:sz w:val="28"/>
                <w:szCs w:val="28"/>
                <w:lang w:bidi="en-US"/>
              </w:rPr>
              <w:t>.</w:t>
            </w:r>
            <w:r>
              <w:rPr>
                <w:rFonts w:ascii="Times New Roman" w:hAnsi="Times New Roman" w:cs="Times New Roman"/>
                <w:sz w:val="28"/>
                <w:szCs w:val="28"/>
                <w:lang w:bidi="en-US"/>
              </w:rPr>
              <w:t>04</w:t>
            </w:r>
            <w:r w:rsidRPr="00E750A5">
              <w:rPr>
                <w:rFonts w:ascii="Times New Roman" w:hAnsi="Times New Roman" w:cs="Times New Roman"/>
                <w:sz w:val="28"/>
                <w:szCs w:val="28"/>
                <w:lang w:bidi="en-US"/>
              </w:rPr>
              <w:t>.202</w:t>
            </w:r>
            <w:r>
              <w:rPr>
                <w:rFonts w:ascii="Times New Roman" w:hAnsi="Times New Roman" w:cs="Times New Roman"/>
                <w:sz w:val="28"/>
                <w:szCs w:val="28"/>
                <w:lang w:bidi="en-US"/>
              </w:rPr>
              <w:t>3</w:t>
            </w:r>
            <w:r w:rsidRPr="00E750A5">
              <w:rPr>
                <w:rFonts w:ascii="Times New Roman" w:hAnsi="Times New Roman" w:cs="Times New Roman"/>
                <w:sz w:val="28"/>
                <w:szCs w:val="28"/>
                <w:lang w:bidi="en-US"/>
              </w:rPr>
              <w:t>г</w:t>
            </w:r>
            <w:r>
              <w:rPr>
                <w:rFonts w:ascii="Times New Roman" w:hAnsi="Times New Roman" w:cs="Times New Roman"/>
                <w:sz w:val="28"/>
                <w:szCs w:val="28"/>
                <w:lang w:bidi="en-US"/>
              </w:rPr>
              <w:t>.</w:t>
            </w:r>
          </w:p>
        </w:tc>
        <w:tc>
          <w:tcPr>
            <w:tcW w:w="2188" w:type="dxa"/>
            <w:tcBorders>
              <w:top w:val="nil"/>
              <w:left w:val="single" w:sz="2" w:space="0" w:color="000000"/>
              <w:bottom w:val="nil"/>
              <w:right w:val="single" w:sz="4" w:space="0" w:color="000000"/>
            </w:tcBorders>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основе</w:t>
            </w:r>
          </w:p>
        </w:tc>
      </w:tr>
      <w:tr w:rsidR="00E750A5" w:rsidRPr="00E750A5" w:rsidTr="00F32574">
        <w:trPr>
          <w:jc w:val="right"/>
        </w:trPr>
        <w:tc>
          <w:tcPr>
            <w:tcW w:w="221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750A5" w:rsidRPr="00E750A5" w:rsidRDefault="00E750A5" w:rsidP="00E750A5">
            <w:pPr>
              <w:numPr>
                <w:ilvl w:val="0"/>
                <w:numId w:val="1"/>
              </w:numPr>
              <w:spacing w:after="0" w:line="240" w:lineRule="auto"/>
              <w:rPr>
                <w:rFonts w:ascii="Times New Roman" w:hAnsi="Times New Roman" w:cs="Times New Roman"/>
                <w:sz w:val="28"/>
                <w:szCs w:val="28"/>
                <w:lang w:bidi="en-US"/>
              </w:rPr>
            </w:pPr>
          </w:p>
        </w:tc>
        <w:tc>
          <w:tcPr>
            <w:tcW w:w="3783"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8(39171) 33 3 35</w:t>
            </w:r>
          </w:p>
        </w:tc>
        <w:tc>
          <w:tcPr>
            <w:tcW w:w="1889"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E750A5" w:rsidRPr="00E750A5" w:rsidRDefault="00E750A5" w:rsidP="00E750A5">
            <w:pPr>
              <w:numPr>
                <w:ilvl w:val="0"/>
                <w:numId w:val="1"/>
              </w:numPr>
              <w:spacing w:after="0" w:line="240" w:lineRule="auto"/>
              <w:rPr>
                <w:rFonts w:ascii="Times New Roman" w:hAnsi="Times New Roman" w:cs="Times New Roman"/>
                <w:sz w:val="28"/>
                <w:szCs w:val="28"/>
              </w:rPr>
            </w:pPr>
            <w:r w:rsidRPr="00E750A5">
              <w:rPr>
                <w:rFonts w:ascii="Times New Roman" w:hAnsi="Times New Roman" w:cs="Times New Roman"/>
                <w:sz w:val="28"/>
                <w:szCs w:val="28"/>
                <w:lang w:bidi="en-US"/>
              </w:rPr>
              <w:t>Тираж: 25экземпляров</w:t>
            </w:r>
          </w:p>
        </w:tc>
        <w:tc>
          <w:tcPr>
            <w:tcW w:w="2188" w:type="dxa"/>
            <w:tcBorders>
              <w:top w:val="nil"/>
              <w:left w:val="single" w:sz="2" w:space="0" w:color="000000"/>
              <w:bottom w:val="single" w:sz="4" w:space="0" w:color="000000"/>
              <w:right w:val="single" w:sz="4" w:space="0" w:color="000000"/>
            </w:tcBorders>
            <w:tcMar>
              <w:top w:w="55" w:type="dxa"/>
              <w:left w:w="55" w:type="dxa"/>
              <w:bottom w:w="55" w:type="dxa"/>
              <w:right w:w="55" w:type="dxa"/>
            </w:tcMar>
          </w:tcPr>
          <w:p w:rsidR="00E750A5" w:rsidRPr="00E750A5" w:rsidRDefault="00E750A5" w:rsidP="00E750A5">
            <w:pPr>
              <w:numPr>
                <w:ilvl w:val="0"/>
                <w:numId w:val="1"/>
              </w:numPr>
              <w:spacing w:after="0" w:line="240" w:lineRule="auto"/>
              <w:rPr>
                <w:rFonts w:ascii="Times New Roman" w:hAnsi="Times New Roman" w:cs="Times New Roman"/>
                <w:sz w:val="28"/>
                <w:szCs w:val="28"/>
                <w:lang w:bidi="en-US"/>
              </w:rPr>
            </w:pPr>
          </w:p>
        </w:tc>
      </w:tr>
    </w:tbl>
    <w:p w:rsidR="00E750A5" w:rsidRPr="008C7E02" w:rsidRDefault="00E750A5" w:rsidP="008C7E02">
      <w:pPr>
        <w:suppressAutoHyphens w:val="0"/>
        <w:spacing w:after="0" w:line="240" w:lineRule="auto"/>
        <w:rPr>
          <w:rFonts w:ascii="Times New Roman" w:eastAsia="Times New Roman" w:hAnsi="Times New Roman" w:cs="Times New Roman"/>
          <w:sz w:val="28"/>
          <w:szCs w:val="28"/>
          <w:lang w:eastAsia="ru-RU"/>
        </w:rPr>
      </w:pPr>
    </w:p>
    <w:p w:rsidR="008C7E02" w:rsidRPr="008C7E02" w:rsidRDefault="008C7E02" w:rsidP="008C7E02">
      <w:pPr>
        <w:suppressAutoHyphens w:val="0"/>
        <w:spacing w:after="0" w:line="240" w:lineRule="auto"/>
        <w:rPr>
          <w:rFonts w:ascii="Times New Roman" w:eastAsia="Times New Roman" w:hAnsi="Times New Roman" w:cs="Times New Roman"/>
          <w:sz w:val="28"/>
          <w:szCs w:val="28"/>
          <w:lang w:eastAsia="ru-RU"/>
        </w:rPr>
      </w:pPr>
    </w:p>
    <w:p w:rsidR="008C7E02" w:rsidRPr="008C7E02" w:rsidRDefault="008C7E02" w:rsidP="008C7E02">
      <w:pPr>
        <w:suppressAutoHyphens w:val="0"/>
        <w:spacing w:after="0" w:line="240" w:lineRule="auto"/>
        <w:rPr>
          <w:rFonts w:ascii="Times New Roman" w:eastAsia="Times New Roman" w:hAnsi="Times New Roman" w:cs="Times New Roman"/>
          <w:sz w:val="28"/>
          <w:szCs w:val="28"/>
          <w:lang w:eastAsia="ru-RU"/>
        </w:rPr>
      </w:pPr>
    </w:p>
    <w:p w:rsidR="008C7E02" w:rsidRPr="008C7E02" w:rsidRDefault="008C7E02" w:rsidP="008C7E02">
      <w:pPr>
        <w:suppressAutoHyphens w:val="0"/>
        <w:spacing w:line="256" w:lineRule="auto"/>
      </w:pPr>
    </w:p>
    <w:p w:rsidR="008C7E02" w:rsidRPr="008C7E02" w:rsidRDefault="008C7E02" w:rsidP="008C7E02">
      <w:pPr>
        <w:suppressAutoHyphens w:val="0"/>
        <w:spacing w:line="256" w:lineRule="auto"/>
      </w:pPr>
    </w:p>
    <w:p w:rsidR="009A78BA" w:rsidRDefault="009A78BA" w:rsidP="009A78BA">
      <w:pPr>
        <w:spacing w:after="0" w:line="240" w:lineRule="auto"/>
        <w:jc w:val="center"/>
        <w:rPr>
          <w:rFonts w:ascii="Times New Roman" w:eastAsia="Times New Roman" w:hAnsi="Times New Roman" w:cs="Times New Roman"/>
          <w:b/>
          <w:sz w:val="26"/>
          <w:szCs w:val="26"/>
          <w:lang w:eastAsia="ru-RU"/>
        </w:rPr>
      </w:pPr>
    </w:p>
    <w:p w:rsidR="00275EAF" w:rsidRDefault="00275EAF"/>
    <w:sectPr w:rsidR="00275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144A4"/>
    <w:multiLevelType w:val="multilevel"/>
    <w:tmpl w:val="FD4E1C3A"/>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90"/>
    <w:rsid w:val="00211890"/>
    <w:rsid w:val="00275EAF"/>
    <w:rsid w:val="00551B78"/>
    <w:rsid w:val="007A45CD"/>
    <w:rsid w:val="008C7E02"/>
    <w:rsid w:val="009A78BA"/>
    <w:rsid w:val="00B8374C"/>
    <w:rsid w:val="00E011B6"/>
    <w:rsid w:val="00E7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74799-978E-4CB0-B9E3-25634372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8BA"/>
    <w:pPr>
      <w:suppressAutoHyphens/>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next w:val="a"/>
    <w:uiPriority w:val="99"/>
    <w:semiHidden/>
    <w:qFormat/>
    <w:rsid w:val="009A78BA"/>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9A78BA"/>
    <w:pPr>
      <w:widowControl w:val="0"/>
      <w:spacing w:after="0" w:line="240" w:lineRule="auto"/>
    </w:pPr>
    <w:rPr>
      <w:rFonts w:ascii="Franklin Gothic Medium" w:eastAsiaTheme="minorEastAsia" w:hAnsi="Franklin Gothic Medium" w:cs="Franklin Gothic Medium"/>
      <w:sz w:val="20"/>
      <w:szCs w:val="20"/>
    </w:rPr>
  </w:style>
  <w:style w:type="character" w:customStyle="1" w:styleId="FontStyle15">
    <w:name w:val="Font Style15"/>
    <w:basedOn w:val="a0"/>
    <w:uiPriority w:val="99"/>
    <w:qFormat/>
    <w:rsid w:val="009A78BA"/>
    <w:rPr>
      <w:rFonts w:ascii="Times New Roman" w:hAnsi="Times New Roman" w:cs="Times New Roman" w:hint="default"/>
      <w:b/>
      <w:bCs/>
      <w:sz w:val="46"/>
      <w:szCs w:val="46"/>
    </w:rPr>
  </w:style>
  <w:style w:type="character" w:customStyle="1" w:styleId="FontStyle14">
    <w:name w:val="Font Style14"/>
    <w:basedOn w:val="a0"/>
    <w:uiPriority w:val="99"/>
    <w:qFormat/>
    <w:rsid w:val="009A78BA"/>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7</cp:revision>
  <dcterms:created xsi:type="dcterms:W3CDTF">2023-04-24T09:28:00Z</dcterms:created>
  <dcterms:modified xsi:type="dcterms:W3CDTF">2023-05-03T03:57:00Z</dcterms:modified>
</cp:coreProperties>
</file>